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2" w:rsidRPr="00634D22" w:rsidRDefault="00634D22" w:rsidP="00634D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34D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отдельных вопросах муниципальной службы в Смоленской области (с изменениями на 15 ноября 2018 года)</w:t>
      </w:r>
    </w:p>
    <w:p w:rsidR="00634D22" w:rsidRPr="00634D22" w:rsidRDefault="00634D22" w:rsidP="00634D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СМОЛЕНСКОЙ ОБЛАСТИ 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ноября 2007 года N 109-з</w:t>
      </w:r>
      <w:proofErr w:type="gramStart"/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отдельных вопросах муниципальной службы в Смоленской области</w:t>
      </w:r>
    </w:p>
    <w:p w:rsidR="00634D22" w:rsidRPr="00634D22" w:rsidRDefault="00634D22" w:rsidP="0063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4D2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Квалификационные требования для замещения должностей муниципальной службы в Смоленской области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типовые квалификационные требования для замещения должностей муниципальной службы в Смоленской области (приложение 2 к настоящему областному закону).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требования к кандидатам на должность Главы Администрации муниципального района (городского округа) Смоленской области установлены </w:t>
      </w:r>
      <w:hyperlink r:id="rId5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областным законом от 30 марта 2006 года N 13-з "О дополнительных требованиях к кандидатам на должность Главы Администрации муниципального района (городского округа) Смоленской области и об условиях контракта для Главы Администрации муниципального района (городского округа) Смоленской области в части, касающейся осуществления отдельных государственных полномочий"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34D22" w:rsidRDefault="00634D22" w:rsidP="00634D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34D22" w:rsidRPr="00634D22" w:rsidRDefault="00634D22" w:rsidP="00634D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34D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Типовые квалификационные требования для замещения должностей муниципальной службы в Смоленской области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областному закону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отдельных вопросах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службы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Смоленской области"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необходимым</w:t>
      </w:r>
      <w:proofErr w:type="gramEnd"/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замещения: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высших должностей муниципальной службы - высшее образование и стаж муниципальной службы не менее трех лет или стаж работы по специальности, направлению подготовки не менее пяти лет;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главных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трех лет;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ведущих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двух лет;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старших должностей муниципальной службы - высшее образование, без предъявления требований к стажу муниципальной службы и стажу работы по специальности, направлению подготовки;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и стажу работы по специальности, направлению подготовки.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замещения высших, главных,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образования.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2 - 3. Утратили силу. - </w:t>
      </w:r>
      <w:hyperlink r:id="rId6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Смоленской области от 29.09.2016 N 93-з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C1568" w:rsidRDefault="001C1568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 w:rsidP="00634D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34D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lastRenderedPageBreak/>
        <w:t>О дополнительных требованиях к кандидатам на должность Главы Администрации муниципального района (городского округа) Смоленской области и об условия</w:t>
      </w:r>
      <w:bookmarkStart w:id="0" w:name="_GoBack"/>
      <w:bookmarkEnd w:id="0"/>
      <w:r w:rsidRPr="00634D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х контракта для главы администрации муниципального района (городско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 округа) Смоленской области</w:t>
      </w:r>
    </w:p>
    <w:p w:rsidR="00634D22" w:rsidRPr="00634D22" w:rsidRDefault="00634D22" w:rsidP="00634D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</w:p>
    <w:p w:rsidR="00634D22" w:rsidRPr="00634D22" w:rsidRDefault="00634D22" w:rsidP="00634D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СМОЛЕНСКАЯ ОБЛАСТЬ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ОБЛАСТНОЙ ЗАКОН</w:t>
      </w:r>
    </w:p>
    <w:p w:rsidR="00634D22" w:rsidRPr="00634D22" w:rsidRDefault="00634D22" w:rsidP="00634D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дополнительных требованиях к кандидатам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должность Главы Администрации муниципального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района (городского округа) Смоленской области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об условиях контракта для главы администрации муниципального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района (городского округа) Смоленской области в части, касающейся</w:t>
      </w:r>
      <w:r w:rsidRPr="00634D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осуществления отдельных государственных полномочий</w:t>
      </w:r>
    </w:p>
    <w:p w:rsidR="00634D22" w:rsidRDefault="00634D22" w:rsidP="0063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634D22" w:rsidRPr="00634D22" w:rsidRDefault="00634D22" w:rsidP="00634D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34D2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34D2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Смоленской областной Думой</w:t>
      </w:r>
      <w:r w:rsidRPr="00634D2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30 марта 2006 года</w:t>
      </w:r>
    </w:p>
    <w:p w:rsidR="00634D22" w:rsidRPr="00634D22" w:rsidRDefault="00634D22" w:rsidP="00634D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34D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634D22" w:rsidRPr="00634D22" w:rsidRDefault="00634D22" w:rsidP="00634D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кандидатам на должность Главы Администрации предъявляются следующие дополнительные требования: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7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31.03.2008 г. № 26-з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предыдущую редакцию)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возраст не менее 21 года. Уставом муниципального района (городского округа) Смоленской области может быть установлен минимальный возраст кандидата на должность Главы Администрации, превышающий возраст, установленный настоящим пунктом;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 </w:t>
      </w:r>
      <w:hyperlink r:id="rId8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31.03.2008 г. № 26-з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предыдущую редакцию)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(Пункт исключен </w:t>
      </w:r>
      <w:hyperlink r:id="rId9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Смоленской области от 31.03.2008 г. № 26-з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предыдущую редакцию);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(Пункт исключен </w:t>
      </w:r>
      <w:hyperlink r:id="rId10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31.03.2008 г. № 26-з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предыдущую редакцию);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стаж муниципальной службы (государственной службы) не менее четырех лет либо стаж работы руководителем (заместителем руководителя) организации не менее пяти лет;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 </w:t>
      </w:r>
      <w:hyperlink r:id="rId11" w:history="1">
        <w:r w:rsidRPr="00634D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31.03.2008 г. № 26-з</w:t>
        </w:r>
      </w:hyperlink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предыдущую редакцию)</w:t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34D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отсутствие непогашенной или неснятой судимости.</w:t>
      </w:r>
      <w:proofErr w:type="gramEnd"/>
    </w:p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p w:rsidR="00634D22" w:rsidRDefault="00634D22"/>
    <w:sectPr w:rsidR="006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E3"/>
    <w:rsid w:val="001C1568"/>
    <w:rsid w:val="00634D22"/>
    <w:rsid w:val="00A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11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1119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13272" TargetMode="External"/><Relationship Id="rId11" Type="http://schemas.openxmlformats.org/officeDocument/2006/relationships/hyperlink" Target="http://docs.cntd.ru/document/939011195" TargetMode="External"/><Relationship Id="rId5" Type="http://schemas.openxmlformats.org/officeDocument/2006/relationships/hyperlink" Target="http://docs.cntd.ru/document/939008625" TargetMode="External"/><Relationship Id="rId10" Type="http://schemas.openxmlformats.org/officeDocument/2006/relationships/hyperlink" Target="http://docs.cntd.ru/document/93901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9011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2019-06-25T12:58:00Z</dcterms:created>
  <dcterms:modified xsi:type="dcterms:W3CDTF">2019-06-25T13:03:00Z</dcterms:modified>
</cp:coreProperties>
</file>