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B" w:rsidRDefault="00830D6B" w:rsidP="00830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830D6B" w:rsidRDefault="00830D6B" w:rsidP="00830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62865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D6B" w:rsidRDefault="00830D6B" w:rsidP="00830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830D6B" w:rsidRDefault="00830D6B" w:rsidP="00830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830D6B" w:rsidRDefault="00830D6B" w:rsidP="00830D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6B" w:rsidRDefault="00830D6B" w:rsidP="00830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6B" w:rsidRDefault="00830D6B" w:rsidP="0083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0D6B" w:rsidRDefault="00830D6B" w:rsidP="0083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ВЯЗГИНСКОГО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830D6B" w:rsidRDefault="00830D6B" w:rsidP="0083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Смоленской области</w:t>
      </w:r>
    </w:p>
    <w:p w:rsidR="00830D6B" w:rsidRDefault="00830D6B" w:rsidP="00830D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E2A" w:rsidRDefault="00830D6B" w:rsidP="0083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30D6B" w:rsidRPr="00830D6B" w:rsidRDefault="00830D6B" w:rsidP="0083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E2A" w:rsidRDefault="00830D6B" w:rsidP="00CF4E2A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«21» ноября  2023</w:t>
      </w:r>
      <w:r w:rsidR="00CF4E2A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                   </w:t>
      </w:r>
      <w:r w:rsidR="00BE108B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№33</w:t>
      </w:r>
    </w:p>
    <w:p w:rsidR="00CF4E2A" w:rsidRDefault="00CF4E2A" w:rsidP="00CF4E2A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F4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Вязгинского сельского поселения Смоленского района Смоленской области</w:t>
      </w:r>
    </w:p>
    <w:p w:rsidR="00CF4E2A" w:rsidRDefault="00CF4E2A" w:rsidP="00CF4E2A">
      <w:pPr>
        <w:pStyle w:val="ConsPlusNormal"/>
        <w:widowControl/>
        <w:tabs>
          <w:tab w:val="left" w:pos="4536"/>
        </w:tabs>
        <w:ind w:right="6236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56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2003 года № 131-ФЗ «Об общих принципах организации местного самоуправления в Российской Федерации», Уставом Вязгинского сельского поселения Смоленского района Смоленской области, Совет депутатов Вязгинского сельского поселения Смоленского района Смоленской области  </w:t>
      </w:r>
    </w:p>
    <w:p w:rsidR="00CF4E2A" w:rsidRDefault="00CF4E2A" w:rsidP="00CF4E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Вязгинского сельского поселения Смоленского района Смоленской области</w:t>
      </w:r>
    </w:p>
    <w:p w:rsidR="00CF4E2A" w:rsidRDefault="00CF4E2A" w:rsidP="00CF4E2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«Сельская правда.</w:t>
      </w:r>
    </w:p>
    <w:p w:rsidR="00CF4E2A" w:rsidRDefault="00CF4E2A" w:rsidP="00CF4E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CF4E2A" w:rsidRDefault="00CF4E2A" w:rsidP="00CF4E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Вязгинского сельского поселения </w:t>
      </w:r>
    </w:p>
    <w:p w:rsidR="00CF4E2A" w:rsidRDefault="00CF4E2A" w:rsidP="00CF4E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М.А. Дмитриева</w:t>
      </w:r>
    </w:p>
    <w:p w:rsidR="00CF4E2A" w:rsidRDefault="00CF4E2A" w:rsidP="00CF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E2A" w:rsidRDefault="00CF4E2A" w:rsidP="00CF4E2A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F4E2A" w:rsidRDefault="00CF4E2A" w:rsidP="00830D6B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30D6B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30D6B" w:rsidRDefault="00830D6B" w:rsidP="00830D6B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Вязгинского сельского поселения</w:t>
      </w:r>
    </w:p>
    <w:p w:rsidR="00830D6B" w:rsidRDefault="00830D6B" w:rsidP="00830D6B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</w:t>
      </w:r>
    </w:p>
    <w:p w:rsidR="00830D6B" w:rsidRDefault="00830D6B" w:rsidP="00830D6B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CF4E2A" w:rsidRDefault="00BE108B" w:rsidP="00CF4E2A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ноября 2023 №33</w:t>
      </w:r>
    </w:p>
    <w:p w:rsidR="00CF4E2A" w:rsidRDefault="00CF4E2A" w:rsidP="00CF4E2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2A" w:rsidRDefault="00CF4E2A" w:rsidP="00CF4E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2A" w:rsidRDefault="00CF4E2A" w:rsidP="00CF4E2A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F4E2A" w:rsidRDefault="00CF4E2A" w:rsidP="00CF4E2A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30D6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Вязгинского сельского поселения Смоленского района Смоленской области</w:t>
      </w:r>
    </w:p>
    <w:p w:rsidR="00CF4E2A" w:rsidRPr="00830D6B" w:rsidRDefault="00830D6B" w:rsidP="00830D6B">
      <w:pPr>
        <w:pStyle w:val="ConsPlusNormal"/>
        <w:widowControl/>
        <w:tabs>
          <w:tab w:val="left" w:pos="4536"/>
          <w:tab w:val="left" w:pos="7371"/>
        </w:tabs>
        <w:ind w:left="1134" w:right="2834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</w:t>
      </w:r>
    </w:p>
    <w:p w:rsidR="00CF4E2A" w:rsidRPr="00830D6B" w:rsidRDefault="00CF4E2A" w:rsidP="00830D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b w:val="0"/>
          <w:sz w:val="28"/>
          <w:szCs w:val="28"/>
        </w:rPr>
        <w:t>определяет правила расчета и возврата сумм инициативных платежей, подлежащих возврату лицам (в том числе организациям), осуществив</w:t>
      </w:r>
      <w:r w:rsidR="00830D6B">
        <w:rPr>
          <w:rFonts w:ascii="Times New Roman" w:hAnsi="Times New Roman" w:cs="Times New Roman"/>
          <w:b w:val="0"/>
          <w:sz w:val="28"/>
          <w:szCs w:val="28"/>
        </w:rPr>
        <w:t>шим их перечисление в бюджет муниципального образования Вязгинского сельского поселения Смоленского района Смоленской области</w:t>
      </w:r>
    </w:p>
    <w:p w:rsidR="00CF4E2A" w:rsidRDefault="00CF4E2A" w:rsidP="00CF4E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 (далее – плательщики).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плательщикам. 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сумма неиспользованного остатка инициативных платежей, подлежащего возврату каждому плательщику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 определяется по следующей формуле: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CF4E2A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CF4E2A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сумма возврата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-му плательщику;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проекта);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инициативного проекта;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F4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доля инициативных платежей i-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плательщика в предполагаемой общей стоимости инициативного проекта.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= 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F4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размер поступивших в местный бюджет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-го плательщика.</w:t>
      </w:r>
    </w:p>
    <w:p w:rsidR="00CF4E2A" w:rsidRDefault="00CF4E2A" w:rsidP="00CF4E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E2A" w:rsidRDefault="00CF4E2A" w:rsidP="00830D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В течение 10 рабочих дней после истечения срока реализации инициативного  проекта Администрац</w:t>
      </w:r>
      <w:r w:rsidR="00830D6B">
        <w:rPr>
          <w:rFonts w:ascii="Times New Roman" w:hAnsi="Times New Roman" w:cs="Times New Roman"/>
          <w:b w:val="0"/>
          <w:sz w:val="28"/>
          <w:szCs w:val="28"/>
        </w:rPr>
        <w:t xml:space="preserve">ия  Вязгинского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</w:t>
      </w:r>
      <w:r w:rsidR="00830D6B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 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В уведомлении должны содержаться сведения о сумме инициативных платежей, подлежащих возврату.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CF4E2A" w:rsidRDefault="00CF4E2A" w:rsidP="00CF4E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 платежей.</w:t>
      </w:r>
    </w:p>
    <w:p w:rsidR="00AB570B" w:rsidRDefault="00195F46" w:rsidP="00CF4E2A"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F4E2A">
        <w:rPr>
          <w:rFonts w:ascii="Times New Roman" w:hAnsi="Times New Roman" w:cs="Times New Roman"/>
          <w:sz w:val="28"/>
          <w:szCs w:val="28"/>
        </w:rPr>
        <w:t xml:space="preserve">9. Перечисление сумм подлежащих возврату инициативных платежей либо их неиспользованного остатка плательщикам осуществляется в течение 30 дней </w:t>
      </w:r>
      <w:proofErr w:type="gramStart"/>
      <w:r w:rsidR="00CF4E2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4E2A">
        <w:rPr>
          <w:rFonts w:ascii="Times New Roman" w:hAnsi="Times New Roman" w:cs="Times New Roman"/>
          <w:sz w:val="28"/>
          <w:szCs w:val="28"/>
        </w:rPr>
        <w:t xml:space="preserve"> з</w:t>
      </w:r>
      <w:r w:rsidR="00830D6B">
        <w:rPr>
          <w:rFonts w:ascii="Times New Roman" w:hAnsi="Times New Roman" w:cs="Times New Roman"/>
          <w:sz w:val="28"/>
          <w:szCs w:val="28"/>
        </w:rPr>
        <w:t>аявления.</w:t>
      </w:r>
    </w:p>
    <w:sectPr w:rsidR="00AB570B" w:rsidSect="00CF4E2A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9"/>
    <w:rsid w:val="00195F46"/>
    <w:rsid w:val="00602897"/>
    <w:rsid w:val="00815D09"/>
    <w:rsid w:val="00830D6B"/>
    <w:rsid w:val="008F3AD3"/>
    <w:rsid w:val="009E6E03"/>
    <w:rsid w:val="00AB570B"/>
    <w:rsid w:val="00BE108B"/>
    <w:rsid w:val="00C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2023-11-21T07:33:00Z</cp:lastPrinted>
  <dcterms:created xsi:type="dcterms:W3CDTF">2023-11-20T11:50:00Z</dcterms:created>
  <dcterms:modified xsi:type="dcterms:W3CDTF">2023-11-21T07:34:00Z</dcterms:modified>
</cp:coreProperties>
</file>