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DD" w:rsidRDefault="009021CF" w:rsidP="00C9753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85825"/>
            <wp:effectExtent l="0" t="0" r="0" b="9525"/>
            <wp:docPr id="1" name="Рисунок 8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9DD" w:rsidRDefault="00C839DD" w:rsidP="00C97531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C839DD" w:rsidRPr="006E2966" w:rsidRDefault="00C839DD" w:rsidP="00C97531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8"/>
          <w:szCs w:val="28"/>
        </w:rPr>
      </w:pPr>
    </w:p>
    <w:p w:rsidR="00C839DD" w:rsidRDefault="002A6A87" w:rsidP="00C97531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ВЯЗГИНСКОГО</w:t>
      </w:r>
      <w:r w:rsidR="00C839DD">
        <w:rPr>
          <w:b/>
          <w:caps/>
          <w:sz w:val="28"/>
          <w:szCs w:val="28"/>
        </w:rPr>
        <w:t xml:space="preserve"> </w:t>
      </w:r>
      <w:r w:rsidR="00C839DD" w:rsidRPr="006E2966">
        <w:rPr>
          <w:b/>
          <w:caps/>
          <w:sz w:val="28"/>
          <w:szCs w:val="28"/>
        </w:rPr>
        <w:t xml:space="preserve">сельского   поселения </w:t>
      </w:r>
      <w:r w:rsidR="00C839DD">
        <w:rPr>
          <w:b/>
          <w:caps/>
          <w:sz w:val="28"/>
          <w:szCs w:val="28"/>
        </w:rPr>
        <w:t>СМОЛЕНСКОГО</w:t>
      </w:r>
      <w:r w:rsidR="00C839DD" w:rsidRPr="006E2966">
        <w:rPr>
          <w:b/>
          <w:caps/>
          <w:sz w:val="28"/>
          <w:szCs w:val="28"/>
        </w:rPr>
        <w:t xml:space="preserve"> района Смоленской области</w:t>
      </w:r>
      <w:r w:rsidR="00C839DD">
        <w:rPr>
          <w:b/>
          <w:caps/>
          <w:sz w:val="28"/>
          <w:szCs w:val="28"/>
        </w:rPr>
        <w:t xml:space="preserve"> </w:t>
      </w:r>
    </w:p>
    <w:p w:rsidR="00C839DD" w:rsidRDefault="00C839DD" w:rsidP="00C97531">
      <w:pPr>
        <w:outlineLvl w:val="0"/>
        <w:rPr>
          <w:b/>
          <w:sz w:val="28"/>
          <w:szCs w:val="28"/>
        </w:rPr>
      </w:pPr>
    </w:p>
    <w:p w:rsidR="00C839DD" w:rsidRDefault="00C839DD" w:rsidP="00C97531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39DD" w:rsidRDefault="00C839DD" w:rsidP="00C975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C839DD" w:rsidRDefault="00403CB6" w:rsidP="00C9753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03.11</w:t>
      </w:r>
      <w:r w:rsidR="00C839DD">
        <w:rPr>
          <w:bCs/>
          <w:sz w:val="28"/>
          <w:szCs w:val="28"/>
        </w:rPr>
        <w:t>.2017 года</w:t>
      </w:r>
      <w:r w:rsidR="00C839DD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Cs/>
          <w:sz w:val="28"/>
          <w:szCs w:val="28"/>
        </w:rPr>
        <w:t>№ 21</w:t>
      </w:r>
      <w:r w:rsidR="00C839DD">
        <w:rPr>
          <w:bCs/>
          <w:sz w:val="28"/>
          <w:szCs w:val="28"/>
        </w:rPr>
        <w:t xml:space="preserve"> </w:t>
      </w:r>
    </w:p>
    <w:p w:rsidR="00C839DD" w:rsidRDefault="00C839DD" w:rsidP="00F56A7B">
      <w:pPr>
        <w:ind w:right="3876"/>
        <w:jc w:val="both"/>
        <w:rPr>
          <w:sz w:val="28"/>
          <w:szCs w:val="28"/>
        </w:rPr>
      </w:pPr>
    </w:p>
    <w:p w:rsidR="00C839DD" w:rsidRPr="00BD520B" w:rsidRDefault="00C839DD" w:rsidP="00F56A7B">
      <w:pPr>
        <w:ind w:right="3876"/>
        <w:jc w:val="both"/>
        <w:rPr>
          <w:sz w:val="28"/>
          <w:szCs w:val="28"/>
        </w:rPr>
      </w:pPr>
      <w:r w:rsidRPr="00BD520B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порядке и условиях приватизации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муниципального имущества,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BD520B">
        <w:rPr>
          <w:sz w:val="28"/>
          <w:szCs w:val="28"/>
        </w:rPr>
        <w:t>собственн</w:t>
      </w:r>
      <w:r w:rsidR="004D2458">
        <w:rPr>
          <w:sz w:val="28"/>
          <w:szCs w:val="28"/>
        </w:rPr>
        <w:t>ости Вязгинского</w:t>
      </w:r>
      <w:r>
        <w:rPr>
          <w:sz w:val="28"/>
          <w:szCs w:val="28"/>
        </w:rPr>
        <w:t xml:space="preserve"> сельского поселения Смоленского района</w:t>
      </w:r>
      <w:r w:rsidRPr="00BD520B">
        <w:rPr>
          <w:sz w:val="28"/>
          <w:szCs w:val="28"/>
        </w:rPr>
        <w:t xml:space="preserve"> Смоленской области</w:t>
      </w:r>
    </w:p>
    <w:p w:rsidR="00C839DD" w:rsidRPr="00C77BD7" w:rsidRDefault="00C839DD" w:rsidP="00F56A7B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8"/>
          <w:szCs w:val="28"/>
        </w:rPr>
      </w:pPr>
    </w:p>
    <w:p w:rsidR="00C839DD" w:rsidRPr="00D9043E" w:rsidRDefault="00C839DD" w:rsidP="004D2458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  <w:r w:rsidR="00403CB6">
        <w:rPr>
          <w:color w:val="000000"/>
          <w:sz w:val="28"/>
          <w:szCs w:val="28"/>
        </w:rPr>
        <w:t xml:space="preserve">    </w:t>
      </w:r>
      <w:proofErr w:type="gramStart"/>
      <w:r w:rsidRPr="00D9043E">
        <w:rPr>
          <w:color w:val="000000"/>
          <w:sz w:val="28"/>
          <w:szCs w:val="28"/>
        </w:rPr>
        <w:t>В целях эффективного использования муниципального имущества, в соответствии с Гражданским </w:t>
      </w:r>
      <w:hyperlink r:id="rId9" w:history="1">
        <w:r w:rsidRPr="00D9043E">
          <w:rPr>
            <w:rStyle w:val="aa"/>
            <w:color w:val="348300"/>
            <w:sz w:val="28"/>
            <w:szCs w:val="28"/>
          </w:rPr>
          <w:t>кодексом</w:t>
        </w:r>
      </w:hyperlink>
      <w:r w:rsidRPr="00D9043E">
        <w:rPr>
          <w:color w:val="000000"/>
          <w:sz w:val="28"/>
          <w:szCs w:val="28"/>
        </w:rPr>
        <w:t> Российской Федерации, Федеральным </w:t>
      </w:r>
      <w:hyperlink r:id="rId10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 xml:space="preserve"> от 06.10.2003 </w:t>
      </w:r>
      <w:r w:rsidR="00403CB6">
        <w:rPr>
          <w:color w:val="000000"/>
          <w:sz w:val="28"/>
          <w:szCs w:val="28"/>
        </w:rPr>
        <w:t xml:space="preserve">   </w:t>
      </w:r>
      <w:r w:rsidRPr="00D9043E">
        <w:rPr>
          <w:color w:val="000000"/>
          <w:sz w:val="28"/>
          <w:szCs w:val="28"/>
        </w:rPr>
        <w:t>N 131-ФЗ "Об общих принципах организации местного самоуправления в Российской Федерации", Федеральным </w:t>
      </w:r>
      <w:hyperlink r:id="rId11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РФ N 178-ФЗ от 21.12.2001 "О приватизации государственного и муниципального имущества", </w:t>
      </w:r>
      <w:hyperlink r:id="rId12" w:history="1">
        <w:r w:rsidRPr="00D9043E">
          <w:rPr>
            <w:rStyle w:val="aa"/>
            <w:color w:val="348300"/>
            <w:sz w:val="28"/>
            <w:szCs w:val="28"/>
          </w:rPr>
          <w:t>Уставом</w:t>
        </w:r>
      </w:hyperlink>
      <w:r w:rsidRPr="00D9043E">
        <w:rPr>
          <w:color w:val="000000"/>
          <w:sz w:val="28"/>
          <w:szCs w:val="28"/>
        </w:rPr>
        <w:t> 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Совет депутатов </w:t>
      </w:r>
      <w:r w:rsidR="002A6A87">
        <w:rPr>
          <w:color w:val="000000"/>
          <w:sz w:val="28"/>
          <w:szCs w:val="28"/>
        </w:rPr>
        <w:t xml:space="preserve"> 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 </w:t>
      </w:r>
      <w:proofErr w:type="gramEnd"/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РЕШИЛ: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    </w:t>
      </w:r>
    </w:p>
    <w:p w:rsidR="00C839DD" w:rsidRPr="00D9043E" w:rsidRDefault="00C839DD" w:rsidP="00077C6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       1. Утвердить </w:t>
      </w:r>
      <w:hyperlink r:id="rId13" w:history="1">
        <w:r w:rsidRPr="00D9043E">
          <w:rPr>
            <w:rStyle w:val="aa"/>
            <w:color w:val="348300"/>
            <w:sz w:val="28"/>
            <w:szCs w:val="28"/>
          </w:rPr>
          <w:t>Положение</w:t>
        </w:r>
      </w:hyperlink>
      <w:r w:rsidRPr="00D9043E">
        <w:rPr>
          <w:color w:val="000000"/>
          <w:sz w:val="28"/>
          <w:szCs w:val="28"/>
        </w:rPr>
        <w:t xml:space="preserve"> о порядке и условиях приватизации муниципального имущества, находящегося в муниципальной собственности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Смоленской области, согласно приложению.</w:t>
      </w:r>
    </w:p>
    <w:p w:rsidR="00C839DD" w:rsidRPr="00D9043E" w:rsidRDefault="00C839DD" w:rsidP="00077C6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          2. Настоящее решение подлежит размещению на официальном сайте Администрации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в информационно-телекоммуникационной сети  Интернет.</w:t>
      </w:r>
    </w:p>
    <w:p w:rsidR="00C839DD" w:rsidRPr="00D9043E" w:rsidRDefault="00C839DD" w:rsidP="00077C6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D9043E">
        <w:rPr>
          <w:color w:val="000000"/>
          <w:sz w:val="28"/>
          <w:szCs w:val="28"/>
        </w:rPr>
        <w:t xml:space="preserve"> муниципального образования</w:t>
      </w:r>
    </w:p>
    <w:p w:rsidR="00C839DD" w:rsidRPr="00D9043E" w:rsidRDefault="002A6A87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Вязгинского</w:t>
      </w:r>
      <w:r w:rsidR="00C839DD" w:rsidRPr="00D9043E">
        <w:rPr>
          <w:color w:val="000000"/>
          <w:sz w:val="28"/>
          <w:szCs w:val="28"/>
        </w:rPr>
        <w:t xml:space="preserve"> сельского поселения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Смоленского района Смоленской области                                  </w:t>
      </w:r>
      <w:r w:rsidR="002A6A87">
        <w:rPr>
          <w:color w:val="000000"/>
          <w:sz w:val="28"/>
          <w:szCs w:val="28"/>
        </w:rPr>
        <w:t>А.Д. Абрамов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Приложение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к решению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 Совета депутатов </w:t>
      </w:r>
      <w:r w:rsidR="004D2458">
        <w:rPr>
          <w:color w:val="000000"/>
          <w:sz w:val="28"/>
          <w:szCs w:val="28"/>
        </w:rPr>
        <w:t>Вязгинского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сельского поселения Смоленского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района Смоленской области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от </w:t>
      </w:r>
      <w:r w:rsidR="00403CB6">
        <w:rPr>
          <w:color w:val="000000"/>
          <w:sz w:val="28"/>
          <w:szCs w:val="28"/>
        </w:rPr>
        <w:t>03.11.2017 г. № 21</w:t>
      </w:r>
      <w:r>
        <w:rPr>
          <w:color w:val="000000"/>
          <w:sz w:val="28"/>
          <w:szCs w:val="28"/>
        </w:rPr>
        <w:t xml:space="preserve"> 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Положение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о порядке и условиях приватизации муниципального имущества,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находящегося в муниципальной собственности </w:t>
      </w:r>
      <w:r w:rsidR="004D2458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D9043E">
      <w:pPr>
        <w:pStyle w:val="af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1. Общие положения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1.1. </w:t>
      </w:r>
      <w:proofErr w:type="gramStart"/>
      <w:r w:rsidRPr="00D9043E">
        <w:rPr>
          <w:color w:val="000000"/>
          <w:sz w:val="28"/>
          <w:szCs w:val="28"/>
        </w:rPr>
        <w:t>Настоящее Положение разработано в соответствии с Гражданским </w:t>
      </w:r>
      <w:hyperlink r:id="rId14" w:history="1">
        <w:r w:rsidRPr="00D9043E">
          <w:rPr>
            <w:rStyle w:val="aa"/>
            <w:color w:val="348300"/>
            <w:sz w:val="28"/>
            <w:szCs w:val="28"/>
          </w:rPr>
          <w:t>кодексом</w:t>
        </w:r>
      </w:hyperlink>
      <w:r w:rsidRPr="00D9043E">
        <w:rPr>
          <w:color w:val="000000"/>
          <w:sz w:val="28"/>
          <w:szCs w:val="28"/>
        </w:rPr>
        <w:t> Российской Федерации, Федеральным </w:t>
      </w:r>
      <w:hyperlink r:id="rId15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21.12.2001 N 178-ФЗ "О приватизации государственного и муниципального имущества", Федеральным </w:t>
      </w:r>
      <w:hyperlink r:id="rId16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06.10.2003 N 131-ФЗ "Об общих принципах организации местного самоуправления в Российской Федерации", Федеральным </w:t>
      </w:r>
      <w:hyperlink r:id="rId17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29.07.1998 N 135-ФЗ "Об оценочной деятельности в Российской Федерации", Федеральным </w:t>
      </w:r>
      <w:hyperlink r:id="rId18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24.07.2007 N 209-ФЗ "О развитии малого и среднего</w:t>
      </w:r>
      <w:proofErr w:type="gramEnd"/>
      <w:r w:rsidRPr="00D9043E">
        <w:rPr>
          <w:color w:val="000000"/>
          <w:sz w:val="28"/>
          <w:szCs w:val="28"/>
        </w:rPr>
        <w:t xml:space="preserve"> </w:t>
      </w:r>
      <w:proofErr w:type="gramStart"/>
      <w:r w:rsidRPr="00D9043E">
        <w:rPr>
          <w:color w:val="000000"/>
          <w:sz w:val="28"/>
          <w:szCs w:val="28"/>
        </w:rPr>
        <w:t>предпринимательства в Российской Федерации", Федеральным </w:t>
      </w:r>
      <w:hyperlink r:id="rId19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 </w:t>
      </w:r>
      <w:hyperlink r:id="rId20" w:history="1">
        <w:r w:rsidRPr="00D9043E">
          <w:rPr>
            <w:rStyle w:val="aa"/>
            <w:color w:val="348300"/>
            <w:sz w:val="28"/>
            <w:szCs w:val="28"/>
          </w:rPr>
          <w:t>Постановлением</w:t>
        </w:r>
      </w:hyperlink>
      <w:r w:rsidRPr="00D9043E">
        <w:rPr>
          <w:color w:val="000000"/>
          <w:sz w:val="28"/>
          <w:szCs w:val="28"/>
        </w:rPr>
        <w:t> Правительства Российской Федерации от 12.08.2002 N 585 "Об утверждении Положения об организации продажи государственного или муниципального</w:t>
      </w:r>
      <w:proofErr w:type="gramEnd"/>
      <w:r w:rsidRPr="00D9043E">
        <w:rPr>
          <w:color w:val="000000"/>
          <w:sz w:val="28"/>
          <w:szCs w:val="28"/>
        </w:rPr>
        <w:t xml:space="preserve">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аукционе", </w:t>
      </w:r>
      <w:hyperlink r:id="rId21" w:history="1">
        <w:r w:rsidRPr="00D9043E">
          <w:rPr>
            <w:rStyle w:val="aa"/>
            <w:color w:val="348300"/>
            <w:sz w:val="28"/>
            <w:szCs w:val="28"/>
          </w:rPr>
          <w:t>Постановлением</w:t>
        </w:r>
      </w:hyperlink>
      <w:r w:rsidRPr="00D9043E">
        <w:rPr>
          <w:color w:val="000000"/>
          <w:sz w:val="28"/>
          <w:szCs w:val="28"/>
        </w:rPr>
        <w:t> Правительства Российской Федерации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цены", </w:t>
      </w:r>
      <w:hyperlink r:id="rId22" w:history="1">
        <w:r w:rsidRPr="00D9043E">
          <w:rPr>
            <w:rStyle w:val="aa"/>
            <w:color w:val="348300"/>
            <w:sz w:val="28"/>
            <w:szCs w:val="28"/>
          </w:rPr>
          <w:t>Уставом</w:t>
        </w:r>
      </w:hyperlink>
      <w:r w:rsidR="002A6A87">
        <w:rPr>
          <w:color w:val="000000"/>
          <w:sz w:val="28"/>
          <w:szCs w:val="28"/>
        </w:rPr>
        <w:t xml:space="preserve">  Вязгинского </w:t>
      </w:r>
      <w:r w:rsidRPr="00D9043E">
        <w:rPr>
          <w:color w:val="000000"/>
          <w:sz w:val="28"/>
          <w:szCs w:val="28"/>
        </w:rPr>
        <w:t>сельского поселения Смоленского района Смоленской области, другими нормативно-правовыми актами.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</w:t>
      </w:r>
      <w:r w:rsidRPr="00D9043E">
        <w:rPr>
          <w:color w:val="000000"/>
          <w:sz w:val="28"/>
          <w:szCs w:val="28"/>
        </w:rPr>
        <w:lastRenderedPageBreak/>
        <w:t>поселения Смоленского района Смоленской области, в собственность физических и (или) юридических лиц.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1.3. Муниципальное имущество отчуждается в собственность физических или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1.4. Настоящее Положение не распространяется на отношения, возникающие при отчуждении: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- земли, за исключением отчуждения земельных участков, на которых расположены объекты недвижимости, в </w:t>
      </w:r>
      <w:proofErr w:type="spellStart"/>
      <w:r w:rsidRPr="00D9043E">
        <w:rPr>
          <w:color w:val="000000"/>
          <w:sz w:val="28"/>
          <w:szCs w:val="28"/>
        </w:rPr>
        <w:t>т.ч</w:t>
      </w:r>
      <w:proofErr w:type="spellEnd"/>
      <w:r w:rsidRPr="00D9043E">
        <w:rPr>
          <w:color w:val="000000"/>
          <w:sz w:val="28"/>
          <w:szCs w:val="28"/>
        </w:rPr>
        <w:t>. имущественные комплексы;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жилищного фонда;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имущества, находящегося за пределами территории Российской Федерации;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безвозмездно в собственность религиозных организаций для использования в соответствующих целях культовых зданий и сооружений, с относящимися к ним земельными участками и иного находящегося в муниципальной собственности имущества религиозного назначения;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имущества в собственность некоммерческих организаций, созданных при преобразовании муниципальных унитарных предприятий;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муниципального имущества на основании судебного решения;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- акций в предусмотренных федеральными законами случаях возникновения у </w:t>
      </w:r>
      <w:r w:rsidR="004D2458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права требовать выкупа их открытым акционерным обществом;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акций открытого акционерного общества, а также ценных бумаг, конвертируемых в акции акционерного общества, в случае их выкупа в порядке, установленном Федеральным </w:t>
      </w:r>
      <w:hyperlink r:id="rId23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26.12.1995 N 208-ФЗ "Об акционерных обществах".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1.5. Отчуждение указанного в настоящем пункте муниципального имущества регулируется иными федеральными законами и (или) иными нормативными правовыми актами.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1.6.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1.7. </w:t>
      </w:r>
      <w:proofErr w:type="gramStart"/>
      <w:r w:rsidRPr="00D9043E">
        <w:rPr>
          <w:color w:val="000000"/>
          <w:sz w:val="28"/>
          <w:szCs w:val="28"/>
        </w:rPr>
        <w:t>Продавцом муниципального имущества, отчуждаемого в соответствии с Федеральным </w:t>
      </w:r>
      <w:hyperlink r:id="rId24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21.12.2001 N 178-ФЗ "О приватизации государственного и муниципального имущества", Федеральным </w:t>
      </w:r>
      <w:hyperlink r:id="rId25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 xml:space="preserve"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 w:rsidRPr="00D9043E">
        <w:rPr>
          <w:color w:val="000000"/>
          <w:sz w:val="28"/>
          <w:szCs w:val="28"/>
        </w:rPr>
        <w:lastRenderedPageBreak/>
        <w:t>и арендуемого субъектами малого и среднего предпринимательства, и о внесении изменений в отдельные законодательные акты Российской Федерации" и настоящ</w:t>
      </w:r>
      <w:r>
        <w:rPr>
          <w:color w:val="000000"/>
          <w:sz w:val="28"/>
          <w:szCs w:val="28"/>
        </w:rPr>
        <w:t>им</w:t>
      </w:r>
      <w:proofErr w:type="gramEnd"/>
      <w:r>
        <w:rPr>
          <w:color w:val="000000"/>
          <w:sz w:val="28"/>
          <w:szCs w:val="28"/>
        </w:rPr>
        <w:t xml:space="preserve"> Положением является А</w:t>
      </w:r>
      <w:r w:rsidRPr="00D9043E">
        <w:rPr>
          <w:color w:val="000000"/>
          <w:sz w:val="28"/>
          <w:szCs w:val="28"/>
        </w:rPr>
        <w:t xml:space="preserve">дминистрация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1.8. Покупателями муниципального имущества могут быть любые физические и юридические лица, за исключением государственных, муниципальных унитарных предприятий и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1.9. </w:t>
      </w:r>
      <w:proofErr w:type="gramStart"/>
      <w:r w:rsidRPr="00D9043E">
        <w:rPr>
          <w:color w:val="000000"/>
          <w:sz w:val="28"/>
          <w:szCs w:val="28"/>
        </w:rPr>
        <w:t>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 </w:t>
      </w:r>
      <w:hyperlink r:id="rId26" w:history="1">
        <w:r w:rsidRPr="00D9043E">
          <w:rPr>
            <w:rStyle w:val="aa"/>
            <w:color w:val="348300"/>
            <w:sz w:val="28"/>
            <w:szCs w:val="28"/>
          </w:rPr>
          <w:t>законом</w:t>
        </w:r>
      </w:hyperlink>
      <w:r w:rsidRPr="00D9043E">
        <w:rPr>
          <w:color w:val="000000"/>
          <w:sz w:val="28"/>
          <w:szCs w:val="28"/>
        </w:rPr>
        <w:t> 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  <w:proofErr w:type="gramEnd"/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2. Планирование приватизации муниципального имущества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2.1. Программа (прогнозный план) приватизации муниципального имущества </w:t>
      </w:r>
      <w:proofErr w:type="gramStart"/>
      <w:r w:rsidRPr="00D9043E">
        <w:rPr>
          <w:color w:val="000000"/>
          <w:sz w:val="28"/>
          <w:szCs w:val="28"/>
        </w:rPr>
        <w:t xml:space="preserve">является составной частью комплексного плана социально-экономического развития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и представляется</w:t>
      </w:r>
      <w:proofErr w:type="gramEnd"/>
      <w:r w:rsidRPr="00D9043E">
        <w:rPr>
          <w:color w:val="000000"/>
          <w:sz w:val="28"/>
          <w:szCs w:val="28"/>
        </w:rPr>
        <w:t xml:space="preserve"> на рассмотрение и утверждение Совету депутатов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Смоленского района Смоленской области 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2.2. По представлению  главы администрации сельского поселения в утвержденную программу приватизации решением Совета депутатов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могут быть внесены изменения и дополнения.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2.3. Программа приватизации включает в себя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приватизировать. В программе приватизации указывается краткая характеристика муниципального имущества (общая площадь, остаточная балансовая стоимость, состав уставного фонда муниципальных предприятий, вид, количество и стоимость акций открытых акционерных обществ), которое планируется приватизировать.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2.4. Администрация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  ежегодно не позднее 1 мая представляет в Совет депутатов  отчет о выполнении программы (прогнозного плана) приватизации муниципального имущества за прошедший год.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3. Порядок приватизации муниципального</w:t>
      </w:r>
      <w:r>
        <w:rPr>
          <w:color w:val="000000"/>
          <w:sz w:val="28"/>
          <w:szCs w:val="28"/>
        </w:rPr>
        <w:t xml:space="preserve"> </w:t>
      </w:r>
      <w:r w:rsidRPr="00D9043E">
        <w:rPr>
          <w:rStyle w:val="af4"/>
          <w:color w:val="000000"/>
          <w:sz w:val="28"/>
          <w:szCs w:val="28"/>
        </w:rPr>
        <w:t>имущества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3.1. Состав подлежащего приватизации имущественного комплекса унитарного предприятия определяется в передаточном акте.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Передаточный акт составляется на основе данных акта инвентаризации унитарного предприятия, аудиторского заключения, а также документов о земельных участках, предоставленных в установленном порядке унитарному предприятию, и о правах на них.</w:t>
      </w:r>
    </w:p>
    <w:p w:rsidR="00C839DD" w:rsidRPr="00D9043E" w:rsidRDefault="003023BC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C839DD" w:rsidRPr="00D9043E">
        <w:rPr>
          <w:color w:val="000000"/>
          <w:sz w:val="28"/>
          <w:szCs w:val="28"/>
        </w:rPr>
        <w:t>В передаточном акте указываются все виды подлежащего приватизации имущества унитарного предприятия, включая здания, строения, сооружения, оборудование, инвентарь, сырье, продукцию, права требования, долги, в том числе обязательства унитарного предприятия по выплате повременных платежей гражданам, перед которыми унитарное предприятие несет ответственность за причинение вреда жизни и здоровью, а также права на обозначения, индивидуализирующие предприятие, его продукцию, работы и услуги (фирменное наименование, товарные</w:t>
      </w:r>
      <w:proofErr w:type="gramEnd"/>
      <w:r w:rsidR="00C839DD" w:rsidRPr="00D9043E">
        <w:rPr>
          <w:color w:val="000000"/>
          <w:sz w:val="28"/>
          <w:szCs w:val="28"/>
        </w:rPr>
        <w:t xml:space="preserve"> знаки, знаки обслуживания), и другие исключительные права.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передаточный а</w:t>
      </w:r>
      <w:proofErr w:type="gramStart"/>
      <w:r>
        <w:rPr>
          <w:color w:val="000000"/>
          <w:sz w:val="28"/>
          <w:szCs w:val="28"/>
        </w:rPr>
        <w:t xml:space="preserve">кт </w:t>
      </w:r>
      <w:r w:rsidRPr="00D9043E">
        <w:rPr>
          <w:color w:val="000000"/>
          <w:sz w:val="28"/>
          <w:szCs w:val="28"/>
        </w:rPr>
        <w:t>вкл</w:t>
      </w:r>
      <w:proofErr w:type="gramEnd"/>
      <w:r w:rsidRPr="00D9043E">
        <w:rPr>
          <w:color w:val="000000"/>
          <w:sz w:val="28"/>
          <w:szCs w:val="28"/>
        </w:rPr>
        <w:t>ючаются сведения о земельных участках, подлежащих приватизации в составе имущественного комплекса унитарного предприятия.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Передаточный акт должен содержать также расчет балансовой стоимости подлежащих приватизации активов унитарного предприятия, сведения о размере уставного капитала хозяйственного общества, создаваемого посредством преобразования унитарного предприятия. Размер уставного капитала хозяйственного общества, создаваемого посредством преобразования унитарного предприятия, равен балансовой стоимости подлежащих приватизации активов унитарного предприятия, исчисленной в соответствии с </w:t>
      </w:r>
      <w:hyperlink r:id="rId27" w:history="1">
        <w:r w:rsidRPr="00D9043E">
          <w:rPr>
            <w:rStyle w:val="aa"/>
            <w:color w:val="348300"/>
            <w:sz w:val="28"/>
            <w:szCs w:val="28"/>
          </w:rPr>
          <w:t>пунктом 2</w:t>
        </w:r>
      </w:hyperlink>
      <w:r w:rsidRPr="00D9043E">
        <w:rPr>
          <w:color w:val="000000"/>
          <w:sz w:val="28"/>
          <w:szCs w:val="28"/>
        </w:rPr>
        <w:t> настоящего раздела. В случае создания открытого акционерного общества посредством преобразования унитарного предприятия в передаточном акте наряду с этим указываются количество и номинальная стоимость акций, в случае создания общества с ограниченной ответственностью - размер и номинальная стоимость доли единственного учредителя общества с ограниченной ответственностью - муниципального образования.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3.2. Расчет балансовой стоимости подлежащих приватизации активов унитарного предприятия производится на основе данных промежуточного бухгалтерского баланса, подготавливаемого с учетом результатов проведения инвентаризации имущества указанного предприятия, на дату составления акта инвентаризации.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Балансовая стоимость подлежащих приватизации активов унитарного предприятия определяется как сумма стоимости чистых активов унитарного предприятия, исчисленных по данным промежуточного бухгалтерского баланса, и стоимости земельных участков, определенной в соответствии с </w:t>
      </w:r>
      <w:hyperlink r:id="rId28" w:history="1">
        <w:r w:rsidRPr="00D9043E">
          <w:rPr>
            <w:rStyle w:val="aa"/>
            <w:color w:val="348300"/>
            <w:sz w:val="28"/>
            <w:szCs w:val="28"/>
          </w:rPr>
          <w:t>пунктом 3</w:t>
        </w:r>
      </w:hyperlink>
      <w:r w:rsidRPr="00D9043E">
        <w:rPr>
          <w:color w:val="000000"/>
          <w:sz w:val="28"/>
          <w:szCs w:val="28"/>
        </w:rPr>
        <w:t> настоящего раздела, за вычетом балансовой стоимости объектов, не подлежащих приватизации в составе имущественного комплекса унитарного предприятия.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3.3. Стоимость земельных участков принимается равной их кадастровой стоимости в случае создания хозяйственного общества путем преобразования унитарного предприятия. В иных случаях стоимость земельных участков принимается равной рыночной стоимости земельных участков, определенной в соответствии с </w:t>
      </w:r>
      <w:hyperlink r:id="rId29" w:history="1">
        <w:r w:rsidRPr="00D9043E">
          <w:rPr>
            <w:rStyle w:val="aa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 об оценочной деятельности.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3.4. При приватизации имущественного комплекса унитарного предприятия имущество, не включенное в состав подлежащих приватизации активов указанного предприятия, изымается собственником.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Правительством Российской Федерации могут быть установлены виды исключительных прав, не подлежащих приватизации в составе имущественного комплекса унитарного предприятия и передаваемых покупателю в пользование по лицензионному или иному договору.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3.5. Заявленные кредиторами требования рассматриваются в установленном порядке при определении состава подлежащего приватизации имущественного комплекса унитарного предприятия, при этом не требуется согласие кредиторов на перевод их требований на правопреемника унитарного предприятия.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3.6. Начальная цена подлежащего приватизируемого муниципального имущества устанавливается на основании отчета об оценке муниципального имущества, составленного в соответствии с </w:t>
      </w:r>
      <w:hyperlink r:id="rId30" w:history="1">
        <w:r w:rsidRPr="00D9043E">
          <w:rPr>
            <w:rStyle w:val="aa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 об оценочной деятельности.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4. Способы приватизации муниципального имущества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4.1. Используются следующие способы приватизации муниципального имущества: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- </w:t>
      </w:r>
      <w:r w:rsidRPr="00D9043E">
        <w:rPr>
          <w:color w:val="000000"/>
          <w:sz w:val="28"/>
          <w:szCs w:val="28"/>
        </w:rPr>
        <w:t>преобразование муниципального унитарного предприятия в открытое акционерное общество;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преобразование муниципального унитарного предприятия в общество с ограниченной ответственностью;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на аукционе;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акций открытых акционерных обществ на специализированном аукционе;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на конкурсе;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акций открытых акционерных обществ через организатора торговли на рынке ценных бумаг;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посредством публичного предложения;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муниципального имущества без объявления цены;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внесение муниципального имущества в качестве вклада в уставные капиталы открытых акционерных обществ;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продажа акций открытых акционерных обществ по результатам доверительного управления.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4.2. Приватизация имущественного комплекса муниципального унитарного предприятия в случае, если размер уставного капитала превышает </w:t>
      </w:r>
      <w:hyperlink r:id="rId31" w:history="1">
        <w:r w:rsidRPr="00D9043E">
          <w:rPr>
            <w:rStyle w:val="aa"/>
            <w:color w:val="348300"/>
            <w:sz w:val="28"/>
            <w:szCs w:val="28"/>
          </w:rPr>
          <w:t>минимальный размер</w:t>
        </w:r>
      </w:hyperlink>
      <w:r w:rsidRPr="00D9043E">
        <w:rPr>
          <w:color w:val="000000"/>
          <w:sz w:val="28"/>
          <w:szCs w:val="28"/>
        </w:rPr>
        <w:t> уставного капитала открытого акционерного общества, установленный законодательством Российской Федерации, может осуществляться только путем преобразования муниципального унитарного предприятия в открытое акционерное общество.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В иных случаях приватизация имущественного комплекса муниципального унитарного предприятия осуществляется другими предусмотренными настоящим Положением способами.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5. Решение об условиях приватизации муниципального имущества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5.1. Решение об условиях приватизации муниципального имущества принимается Главой  администрации сельского поселения в соответствии с программой (прогнозным планом) приватизации муниципального имущества, утвержденной Советом депутатов.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5.2. В решении об условиях приватизации должны содержаться следующие сведения: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способ приватизации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начальная цена;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срок рассрочки платежа (в случае ее предоставления);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иные необходимые для приватизации имущества сведения.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состав подлежащего приватизации имущественного комплекса муниципального унитарного предприятия;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-размер уставного капитала открытого акционерного общества или общества с ограниченной ответственностью, </w:t>
      </w:r>
      <w:proofErr w:type="gramStart"/>
      <w:r w:rsidRPr="00D9043E">
        <w:rPr>
          <w:color w:val="000000"/>
          <w:sz w:val="28"/>
          <w:szCs w:val="28"/>
        </w:rPr>
        <w:t>создаваемых</w:t>
      </w:r>
      <w:proofErr w:type="gramEnd"/>
      <w:r w:rsidRPr="00D9043E">
        <w:rPr>
          <w:color w:val="000000"/>
          <w:sz w:val="28"/>
          <w:szCs w:val="28"/>
        </w:rPr>
        <w:t xml:space="preserve"> посредством преобразования муниципального унитарного предприятия;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муниципального образования.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 xml:space="preserve">6. Информационное обеспечение приватизации </w:t>
      </w:r>
      <w:proofErr w:type="gramStart"/>
      <w:r w:rsidRPr="00D9043E">
        <w:rPr>
          <w:rStyle w:val="af4"/>
          <w:color w:val="000000"/>
          <w:sz w:val="28"/>
          <w:szCs w:val="28"/>
        </w:rPr>
        <w:t>муниципального</w:t>
      </w:r>
      <w:proofErr w:type="gramEnd"/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имущества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6.1. Программа (прогнозный план) приватизации муниципального имущества, отчет о выполнении программы (прогнозного плана) приватизации муниципального имущества за прошедший год, а также решения об условиях приватизации муниципального имущества подлежат опубликованию в газете "</w:t>
      </w:r>
      <w:proofErr w:type="gramStart"/>
      <w:r w:rsidRPr="00D9043E">
        <w:rPr>
          <w:color w:val="000000"/>
          <w:sz w:val="28"/>
          <w:szCs w:val="28"/>
        </w:rPr>
        <w:t>Сельская</w:t>
      </w:r>
      <w:proofErr w:type="gramEnd"/>
      <w:r w:rsidRPr="00D9043E">
        <w:rPr>
          <w:color w:val="000000"/>
          <w:sz w:val="28"/>
          <w:szCs w:val="28"/>
        </w:rPr>
        <w:t xml:space="preserve"> правда", а так же  размещению на официальном сайте </w:t>
      </w:r>
      <w:r w:rsidR="002A6A87">
        <w:rPr>
          <w:color w:val="000000"/>
          <w:sz w:val="28"/>
          <w:szCs w:val="28"/>
        </w:rPr>
        <w:t>Вязгинского</w:t>
      </w:r>
      <w:r w:rsidRPr="00D9043E">
        <w:rPr>
          <w:color w:val="000000"/>
          <w:sz w:val="28"/>
          <w:szCs w:val="28"/>
        </w:rPr>
        <w:t xml:space="preserve"> сельского поселения в сети «Интернет» (далее-соответственно официальное печатное издание и официальный сайт в сети «Интернет».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 xml:space="preserve">6.2. </w:t>
      </w:r>
      <w:proofErr w:type="gramStart"/>
      <w:r w:rsidRPr="00D9043E">
        <w:rPr>
          <w:color w:val="000000"/>
          <w:sz w:val="28"/>
          <w:szCs w:val="28"/>
        </w:rPr>
        <w:t xml:space="preserve">Информационное сообщение о продаже муниципального имущества подлежит  опубликованию в газете "Сельская правда" и размещению на официальном сайте </w:t>
      </w:r>
      <w:r w:rsidR="002A6A87">
        <w:rPr>
          <w:color w:val="000000"/>
          <w:sz w:val="28"/>
          <w:szCs w:val="28"/>
        </w:rPr>
        <w:t xml:space="preserve">Вязгинского </w:t>
      </w:r>
      <w:r w:rsidRPr="00D9043E">
        <w:rPr>
          <w:color w:val="000000"/>
          <w:sz w:val="28"/>
          <w:szCs w:val="28"/>
        </w:rPr>
        <w:t xml:space="preserve"> сельского поселения, сайте продавца  муниципального имущества в сети «Интернет» (далее также – сайты в сети «Интернет» не менее чем за тридцать дней до дня осуществления продажи указанного имущества.</w:t>
      </w:r>
      <w:proofErr w:type="gramEnd"/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6.3. Обязательному опубликованию в информационном сообщении о продаже муниципального имущества подлежат следующие сведения: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наименование органа местного самоуправления, принявшего решение об условиях приватизации имущества, реквизиты указанного решения;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способ приватизации такого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начальная цена продажи такого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форма подачи предложений о цене такого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условия и сроки платежа, необходимые реквизиты счетов;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размер задатка, срок и порядок его внесения, необходимые реквизиты счетов;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порядок, место, даты начала и окончания подачи заявок (предложений);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исчерпывающий перечень представляемых покупателями документов;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срок заключения договора купли-продажи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порядок ознакомления покупателей с иной информацией, условиями договора купли-продажи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ограничения участия отдельных категорий физических и юридических лиц в приватизации такого имущества.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порядок определения победителей (при проведен</w:t>
      </w:r>
      <w:proofErr w:type="gramStart"/>
      <w:r w:rsidRPr="00D9043E">
        <w:rPr>
          <w:color w:val="000000"/>
          <w:sz w:val="28"/>
          <w:szCs w:val="28"/>
        </w:rPr>
        <w:t>ии ау</w:t>
      </w:r>
      <w:proofErr w:type="gramEnd"/>
      <w:r w:rsidRPr="00D9043E">
        <w:rPr>
          <w:color w:val="000000"/>
          <w:sz w:val="28"/>
          <w:szCs w:val="28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- место и срок подведения итогов продажи муниципального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6.4. При продаже находящихся в муниципальной собственности акций открытого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1) полное наименование, адрес (место нахождения) открытого акционерного общества или общества с ограниченной ответственностью;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2) размер уставного капитала хозяйственного общества, общее количество, номинальная стоимость и категории выпущенных акций открытого акционерного общества или размер и номинальная стоимость доли в уставном капитале общества с ограниченной ответственностью, принадлежащей  </w:t>
      </w:r>
      <w:proofErr w:type="gramStart"/>
      <w:r w:rsidRPr="00D9043E">
        <w:rPr>
          <w:color w:val="000000"/>
          <w:sz w:val="28"/>
          <w:szCs w:val="28"/>
        </w:rPr>
        <w:t>муниципальному</w:t>
      </w:r>
      <w:proofErr w:type="gramEnd"/>
      <w:r w:rsidRPr="00D9043E">
        <w:rPr>
          <w:color w:val="000000"/>
          <w:sz w:val="28"/>
          <w:szCs w:val="28"/>
        </w:rPr>
        <w:t xml:space="preserve"> образованию;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3) перечень видов основной продукции (работ, услуг), производство которой осуществляется открытым акционерным обществом или обществом с ограниченной ответственностью;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4) условия конкурса при продаже акций открытого акционерного общества или долей в уставном капитале общества с ограниченной ответственностью на конкурсе;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6.5. Информационное сообщение о продаже муниципального имущества, размещаемое на сайтах в сети "Интернет", наряду со сведениями, предусмотренными </w:t>
      </w:r>
      <w:hyperlink r:id="rId32" w:history="1">
        <w:r w:rsidRPr="00D9043E">
          <w:rPr>
            <w:rStyle w:val="aa"/>
            <w:color w:val="348300"/>
            <w:sz w:val="28"/>
            <w:szCs w:val="28"/>
          </w:rPr>
          <w:t>пунктами 6.3</w:t>
        </w:r>
      </w:hyperlink>
      <w:r w:rsidRPr="00D9043E">
        <w:rPr>
          <w:color w:val="000000"/>
          <w:sz w:val="28"/>
          <w:szCs w:val="28"/>
        </w:rPr>
        <w:t> и 6.</w:t>
      </w:r>
      <w:hyperlink r:id="rId33" w:history="1">
        <w:r w:rsidRPr="00D9043E">
          <w:rPr>
            <w:rStyle w:val="aa"/>
            <w:color w:val="348300"/>
            <w:sz w:val="28"/>
            <w:szCs w:val="28"/>
          </w:rPr>
          <w:t>4</w:t>
        </w:r>
      </w:hyperlink>
      <w:r w:rsidRPr="00D9043E">
        <w:rPr>
          <w:color w:val="000000"/>
          <w:sz w:val="28"/>
          <w:szCs w:val="28"/>
        </w:rPr>
        <w:t> в </w:t>
      </w:r>
      <w:hyperlink r:id="rId34" w:history="1">
        <w:r w:rsidRPr="00D9043E">
          <w:rPr>
            <w:rStyle w:val="aa"/>
            <w:color w:val="348300"/>
            <w:sz w:val="28"/>
            <w:szCs w:val="28"/>
          </w:rPr>
          <w:t>разделе 6</w:t>
        </w:r>
      </w:hyperlink>
      <w:r w:rsidRPr="00D9043E">
        <w:rPr>
          <w:color w:val="000000"/>
          <w:sz w:val="28"/>
          <w:szCs w:val="28"/>
        </w:rPr>
        <w:t>, должно содержать следующие сведения: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1) требования к оформлению представляемых покупателями документов;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2) бухгалтерская отчетность хозяйственного общества на последнюю отчетную дату, предшествующую дате опубликования информационного сообщения;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3) площадь земельного участка или земельных участков, на которых расположено недвижимое имущество хозяйственного общества;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4) численность работников хозяйственного общества;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5) площадь и перечень объектов недвижимого имущества хозяйственного общества с указанием действующих обременений и установленных при приватизации обременений;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6) 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6.6. 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6.7. С момента включения в прогнозный план (программу) приватизации муниципального имущества открытых акционерных обществ, обществ с ограниченной ответственностью и муниципальных унитарных предприятий они обязаны раскрывать информацию в </w:t>
      </w:r>
      <w:hyperlink r:id="rId35" w:history="1">
        <w:r w:rsidRPr="00D9043E">
          <w:rPr>
            <w:rStyle w:val="aa"/>
            <w:color w:val="348300"/>
            <w:sz w:val="28"/>
            <w:szCs w:val="28"/>
          </w:rPr>
          <w:t>порядке</w:t>
        </w:r>
      </w:hyperlink>
      <w:r w:rsidRPr="00D9043E">
        <w:rPr>
          <w:color w:val="000000"/>
          <w:sz w:val="28"/>
          <w:szCs w:val="28"/>
        </w:rPr>
        <w:t> и в форме, которые утверждаются уполномоченным Правительством Российской Федерации федеральным </w:t>
      </w:r>
      <w:hyperlink r:id="rId36" w:history="1">
        <w:r w:rsidRPr="00D9043E">
          <w:rPr>
            <w:rStyle w:val="aa"/>
            <w:color w:val="348300"/>
            <w:sz w:val="28"/>
            <w:szCs w:val="28"/>
          </w:rPr>
          <w:t>органом</w:t>
        </w:r>
      </w:hyperlink>
      <w:r w:rsidRPr="00D9043E">
        <w:rPr>
          <w:color w:val="000000"/>
          <w:sz w:val="28"/>
          <w:szCs w:val="28"/>
        </w:rPr>
        <w:t> исполнительной власти.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6.8. 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6.9. Информация о результатах сделок приватизации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6.10. К информации о результатах сделок приватизации муниципального имущества, подлежащей опубликованию в официальном печатном издании, размещению на сайтах в сети "Интернет", относятся: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1) наименование такого имущества и иные позволяющие его индивидуализировать сведения (характеристика имущества);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2) дата и место проведения торгов;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3) наименование продавца такого имущества;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4) количество поданных заявок;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5) лица, признанные участниками торгов;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6) цена сделки приватизации;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7) имя физического лица или наименование юридического лица - покупателя.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7. Документы, представляемые покупателями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муниципального имущества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7.1. Одновременно с заявкой претенденты представляют следующие документы: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юридические лица: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заверенные копии учредительных документов;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случае</w:t>
      </w:r>
      <w:proofErr w:type="gramStart"/>
      <w:r w:rsidRPr="00D9043E">
        <w:rPr>
          <w:color w:val="000000"/>
          <w:sz w:val="28"/>
          <w:szCs w:val="28"/>
        </w:rPr>
        <w:t>,</w:t>
      </w:r>
      <w:proofErr w:type="gramEnd"/>
      <w:r w:rsidRPr="00D9043E">
        <w:rPr>
          <w:color w:val="000000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D9043E">
        <w:rPr>
          <w:color w:val="000000"/>
          <w:sz w:val="28"/>
          <w:szCs w:val="28"/>
        </w:rPr>
        <w:t>,</w:t>
      </w:r>
      <w:proofErr w:type="gramEnd"/>
      <w:r w:rsidRPr="00D9043E">
        <w:rPr>
          <w:color w:val="000000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7.2.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8. Гарантии трудовых прав работников открытых акционерных обществ, обществ с ограниченной ответственностью, созданных в процессе приватизации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8.1. Открытые акционерные общества, общества с ограниченной ответственностью, созданные в процессе приватизации имущественных комплексов унитарных предприятий, </w:t>
      </w:r>
      <w:proofErr w:type="gramStart"/>
      <w:r w:rsidRPr="00D9043E">
        <w:rPr>
          <w:color w:val="000000"/>
          <w:sz w:val="28"/>
          <w:szCs w:val="28"/>
        </w:rPr>
        <w:t>соблюдают условия и отвечают</w:t>
      </w:r>
      <w:proofErr w:type="gramEnd"/>
      <w:r w:rsidRPr="00D9043E">
        <w:rPr>
          <w:color w:val="000000"/>
          <w:sz w:val="28"/>
          <w:szCs w:val="28"/>
        </w:rPr>
        <w:t xml:space="preserve"> по обязательствам, которые содержатся в коллективных договорах, действовавших до приватизации имущественных комплексов унитарных предприятий.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8.2. </w:t>
      </w:r>
      <w:proofErr w:type="gramStart"/>
      <w:r w:rsidRPr="00D9043E">
        <w:rPr>
          <w:color w:val="000000"/>
          <w:sz w:val="28"/>
          <w:szCs w:val="28"/>
        </w:rPr>
        <w:t>По истечении трех месяцев со дня государственной регистрации открытого акционерного общества или общества с ограниченной ответственностью, созданных в процессе приватизации имущественного комплекса унитарного предприятия, их работники (представители работников), совет директоров (наблюдательный совет), исполнительный орган открытого акционерного 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договора.</w:t>
      </w:r>
      <w:proofErr w:type="gramEnd"/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8.3.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8.4. В случае</w:t>
      </w:r>
      <w:proofErr w:type="gramStart"/>
      <w:r w:rsidRPr="00D9043E">
        <w:rPr>
          <w:color w:val="000000"/>
          <w:sz w:val="28"/>
          <w:szCs w:val="28"/>
        </w:rPr>
        <w:t>,</w:t>
      </w:r>
      <w:proofErr w:type="gramEnd"/>
      <w:r w:rsidRPr="00D9043E">
        <w:rPr>
          <w:color w:val="000000"/>
          <w:sz w:val="28"/>
          <w:szCs w:val="28"/>
        </w:rPr>
        <w:t xml:space="preserve"> если руководитель унитарного предприятия осуществлял свою деятельность на основе гражданско-правового договора, отношения с ним регулируются в соответствии с гражданским законодательством и указанным договором.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lastRenderedPageBreak/>
        <w:t>9. Продажа муниципального имущества на аукционе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9.1. На аукционе продается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9.2. Аукцион является открытым по составу участников.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9.3. Предложения о цене муниципального имущества подаются участниками аукциона в запечатанных конвертах (закрытая форма подачи предложений о цене) или </w:t>
      </w:r>
      <w:proofErr w:type="gramStart"/>
      <w:r w:rsidRPr="00D9043E">
        <w:rPr>
          <w:color w:val="000000"/>
          <w:sz w:val="28"/>
          <w:szCs w:val="28"/>
        </w:rPr>
        <w:t>заявляются</w:t>
      </w:r>
      <w:proofErr w:type="gramEnd"/>
      <w:r w:rsidRPr="00D9043E">
        <w:rPr>
          <w:color w:val="000000"/>
          <w:sz w:val="28"/>
          <w:szCs w:val="28"/>
        </w:rPr>
        <w:t xml:space="preserve"> ими открыто в ходе проведения торгов (открытая форма подачи предложений о цене). Форма подачи предложений о цене муниципального имущества определяется решением об условиях приватизации. Аукцион, в котором принял участие только один участник, признается несостоявшимся.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При равенстве двух и более предложений о цене муниципального имущества на аукционе, закрытом по форме подачи предложения о цене, победителем признается тот участник, чья заявка была подана раньше других заявок.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9.4. Продолжительность приема заявок на аукционе должна быть не менее чем двадцать пять дней.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9.5. При проведен</w:t>
      </w:r>
      <w:proofErr w:type="gramStart"/>
      <w:r w:rsidRPr="00D9043E">
        <w:rPr>
          <w:color w:val="000000"/>
          <w:sz w:val="28"/>
          <w:szCs w:val="28"/>
        </w:rPr>
        <w:t>ии ау</w:t>
      </w:r>
      <w:proofErr w:type="gramEnd"/>
      <w:r w:rsidRPr="00D9043E">
        <w:rPr>
          <w:color w:val="000000"/>
          <w:sz w:val="28"/>
          <w:szCs w:val="28"/>
        </w:rPr>
        <w:t>кциона, если используется открытая форма подачи предложений о цене муниципального имущества, в информационном сообщении помимо сведений, указанных в </w:t>
      </w:r>
      <w:hyperlink r:id="rId37" w:history="1">
        <w:r w:rsidRPr="00D9043E">
          <w:rPr>
            <w:rStyle w:val="aa"/>
            <w:color w:val="348300"/>
            <w:sz w:val="28"/>
            <w:szCs w:val="28"/>
          </w:rPr>
          <w:t>разделе 6</w:t>
        </w:r>
      </w:hyperlink>
      <w:r w:rsidRPr="00D9043E">
        <w:rPr>
          <w:color w:val="000000"/>
          <w:sz w:val="28"/>
          <w:szCs w:val="28"/>
        </w:rPr>
        <w:t> настоящего Положения, указывается величина повышения начальной цены (шаг аукциона).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9.6. Для участия в аукционе претендент вносит задаток в размере 10 процентов начальной цены, указанной в информационном сообщении о продаже  муниципального имущества.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9.7. При закрытой форме подачи предложений о цене муниципального имущества они подаются в день подведения итогов аукциона. По желанию претендента запечатанный конве</w:t>
      </w:r>
      <w:proofErr w:type="gramStart"/>
      <w:r w:rsidRPr="00D9043E">
        <w:rPr>
          <w:color w:val="000000"/>
          <w:sz w:val="28"/>
          <w:szCs w:val="28"/>
        </w:rPr>
        <w:t>рт с пр</w:t>
      </w:r>
      <w:proofErr w:type="gramEnd"/>
      <w:r w:rsidRPr="00D9043E">
        <w:rPr>
          <w:color w:val="000000"/>
          <w:sz w:val="28"/>
          <w:szCs w:val="28"/>
        </w:rPr>
        <w:t>едложением о цене указанного имущества может быть подан при подаче заявки.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9.8. Претендент не допускается к участию в аукционе по следующим основаниям: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представленные документы не подтверждают право претендента быть покупателем в соответствии с </w:t>
      </w:r>
      <w:hyperlink r:id="rId38" w:history="1">
        <w:r w:rsidRPr="00D9043E">
          <w:rPr>
            <w:rStyle w:val="aa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 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Перечень оснований отказа претенденту в участии в аукционе является исчерпывающим.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9.9. 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9043E">
        <w:rPr>
          <w:color w:val="000000"/>
          <w:sz w:val="28"/>
          <w:szCs w:val="28"/>
        </w:rPr>
        <w:t>позднее</w:t>
      </w:r>
      <w:proofErr w:type="gramEnd"/>
      <w:r w:rsidRPr="00D9043E">
        <w:rPr>
          <w:color w:val="000000"/>
          <w:sz w:val="28"/>
          <w:szCs w:val="28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9.10.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9.11.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D9043E">
        <w:rPr>
          <w:color w:val="000000"/>
          <w:sz w:val="28"/>
          <w:szCs w:val="28"/>
        </w:rPr>
        <w:t>с даты подведения</w:t>
      </w:r>
      <w:proofErr w:type="gramEnd"/>
      <w:r w:rsidRPr="00D9043E">
        <w:rPr>
          <w:color w:val="000000"/>
          <w:sz w:val="28"/>
          <w:szCs w:val="28"/>
        </w:rPr>
        <w:t xml:space="preserve"> итогов аукциона.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9.12.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D9043E">
        <w:rPr>
          <w:color w:val="000000"/>
          <w:sz w:val="28"/>
          <w:szCs w:val="28"/>
        </w:rPr>
        <w:t>возвращается и он утрачивает</w:t>
      </w:r>
      <w:proofErr w:type="gramEnd"/>
      <w:r w:rsidRPr="00D9043E">
        <w:rPr>
          <w:color w:val="000000"/>
          <w:sz w:val="28"/>
          <w:szCs w:val="28"/>
        </w:rPr>
        <w:t xml:space="preserve"> право на заключение указанного договора.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9.13. Суммы задатков возвращаются участникам аукциона, за исключением его победителя, в течение пяти дней </w:t>
      </w:r>
      <w:proofErr w:type="gramStart"/>
      <w:r w:rsidRPr="00D9043E">
        <w:rPr>
          <w:color w:val="000000"/>
          <w:sz w:val="28"/>
          <w:szCs w:val="28"/>
        </w:rPr>
        <w:t>с даты подведения</w:t>
      </w:r>
      <w:proofErr w:type="gramEnd"/>
      <w:r w:rsidRPr="00D9043E">
        <w:rPr>
          <w:color w:val="000000"/>
          <w:sz w:val="28"/>
          <w:szCs w:val="28"/>
        </w:rPr>
        <w:t xml:space="preserve"> итогов аукциона.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9.14. В течение пяти дней </w:t>
      </w:r>
      <w:proofErr w:type="gramStart"/>
      <w:r w:rsidRPr="00D9043E">
        <w:rPr>
          <w:color w:val="000000"/>
          <w:sz w:val="28"/>
          <w:szCs w:val="28"/>
        </w:rPr>
        <w:t>с даты подведения</w:t>
      </w:r>
      <w:proofErr w:type="gramEnd"/>
      <w:r w:rsidRPr="00D9043E">
        <w:rPr>
          <w:color w:val="000000"/>
          <w:sz w:val="28"/>
          <w:szCs w:val="28"/>
        </w:rPr>
        <w:t xml:space="preserve"> итогов аукциона с победителем аукциона заключается договор купли-продажи.</w:t>
      </w:r>
    </w:p>
    <w:p w:rsidR="00C839DD" w:rsidRPr="00D9043E" w:rsidRDefault="00C839DD" w:rsidP="00FF0BFF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9.15. Передача муниципального имущества и оформление права собственности на него осуществляются в соответствии с </w:t>
      </w:r>
      <w:hyperlink r:id="rId39" w:history="1">
        <w:r w:rsidRPr="00D9043E">
          <w:rPr>
            <w:rStyle w:val="aa"/>
            <w:color w:val="348300"/>
            <w:sz w:val="28"/>
            <w:szCs w:val="28"/>
          </w:rPr>
          <w:t>законодательством</w:t>
        </w:r>
      </w:hyperlink>
      <w:r w:rsidRPr="00D9043E">
        <w:rPr>
          <w:color w:val="000000"/>
          <w:sz w:val="28"/>
          <w:szCs w:val="28"/>
        </w:rPr>
        <w:t> Российской Федерации и договором купли-продажи не позднее чем через тридцать дней после дня полной оплаты имущества.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9.16. Не урегулированные настоящей статьей и связанные с проведением аукциона отношения </w:t>
      </w:r>
      <w:hyperlink r:id="rId40" w:history="1">
        <w:r w:rsidRPr="00D9043E">
          <w:rPr>
            <w:rStyle w:val="aa"/>
            <w:color w:val="348300"/>
            <w:sz w:val="28"/>
            <w:szCs w:val="28"/>
          </w:rPr>
          <w:t>регулируются</w:t>
        </w:r>
      </w:hyperlink>
      <w:r w:rsidRPr="00D9043E">
        <w:rPr>
          <w:color w:val="000000"/>
          <w:sz w:val="28"/>
          <w:szCs w:val="28"/>
        </w:rPr>
        <w:t> Правительством Российской Федерации.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 xml:space="preserve">10. Продажа акций открытых акционерных обществ </w:t>
      </w:r>
      <w:proofErr w:type="gramStart"/>
      <w:r w:rsidRPr="00D9043E">
        <w:rPr>
          <w:rStyle w:val="af4"/>
          <w:color w:val="000000"/>
          <w:sz w:val="28"/>
          <w:szCs w:val="28"/>
        </w:rPr>
        <w:t>на</w:t>
      </w:r>
      <w:proofErr w:type="gramEnd"/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 xml:space="preserve">специализированном </w:t>
      </w:r>
      <w:proofErr w:type="gramStart"/>
      <w:r w:rsidRPr="00D9043E">
        <w:rPr>
          <w:rStyle w:val="af4"/>
          <w:color w:val="000000"/>
          <w:sz w:val="28"/>
          <w:szCs w:val="28"/>
        </w:rPr>
        <w:t>аукционе</w:t>
      </w:r>
      <w:proofErr w:type="gramEnd"/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 xml:space="preserve">10.1. Специализированным аукционом признается способ продажи акций на открытых торгах, при </w:t>
      </w:r>
      <w:proofErr w:type="gramStart"/>
      <w:r w:rsidRPr="00D9043E">
        <w:rPr>
          <w:color w:val="000000"/>
          <w:sz w:val="28"/>
          <w:szCs w:val="28"/>
        </w:rPr>
        <w:t>котором</w:t>
      </w:r>
      <w:proofErr w:type="gramEnd"/>
      <w:r w:rsidRPr="00D9043E">
        <w:rPr>
          <w:color w:val="000000"/>
          <w:sz w:val="28"/>
          <w:szCs w:val="28"/>
        </w:rPr>
        <w:t>, все победители получают акции открытого акционерного общества по единой цене за одну акцию.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10.2. Специализированный аукцион является открытым по составу участников.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Специализированный аукцион, в котором принял участие только один участник, признается несостоявшимся.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lastRenderedPageBreak/>
        <w:t xml:space="preserve">10.3. Заявка на участие в специализированном аукционе </w:t>
      </w:r>
      <w:proofErr w:type="gramStart"/>
      <w:r w:rsidRPr="00D9043E">
        <w:rPr>
          <w:color w:val="000000"/>
          <w:sz w:val="28"/>
          <w:szCs w:val="28"/>
        </w:rPr>
        <w:t>оформляется посредством заполнения бланка заявки и является</w:t>
      </w:r>
      <w:proofErr w:type="gramEnd"/>
      <w:r w:rsidRPr="00D9043E">
        <w:rPr>
          <w:color w:val="000000"/>
          <w:sz w:val="28"/>
          <w:szCs w:val="28"/>
        </w:rPr>
        <w:t xml:space="preserve"> предложением претендента заключить договор купли-продажи акций по итогам специализированного аукциона на условиях, опубликованных в информационном сообщении о проведении специализированного аукциона.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Прием заявок осуществляется в течение двадцати пяти дней.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Форма бланка </w:t>
      </w:r>
      <w:hyperlink r:id="rId41" w:history="1">
        <w:r w:rsidRPr="00D9043E">
          <w:rPr>
            <w:rStyle w:val="aa"/>
            <w:color w:val="348300"/>
            <w:sz w:val="28"/>
            <w:szCs w:val="28"/>
          </w:rPr>
          <w:t>заявки</w:t>
        </w:r>
      </w:hyperlink>
      <w:r w:rsidRPr="00D9043E">
        <w:rPr>
          <w:color w:val="000000"/>
          <w:sz w:val="28"/>
          <w:szCs w:val="28"/>
        </w:rPr>
        <w:t> утверждается уполномоченным Правительством Российской Федерации органом исполнительной власти.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10.4. Не урегулированные настоящим разделом отношения, связанные с проведением специализированного аукциона, </w:t>
      </w:r>
      <w:hyperlink r:id="rId42" w:history="1">
        <w:r w:rsidRPr="00D9043E">
          <w:rPr>
            <w:rStyle w:val="aa"/>
            <w:color w:val="348300"/>
            <w:sz w:val="28"/>
            <w:szCs w:val="28"/>
          </w:rPr>
          <w:t>регулируются</w:t>
        </w:r>
      </w:hyperlink>
      <w:r w:rsidR="00441D15">
        <w:rPr>
          <w:rStyle w:val="aa"/>
          <w:color w:val="348300"/>
          <w:sz w:val="28"/>
          <w:szCs w:val="28"/>
        </w:rPr>
        <w:t xml:space="preserve"> </w:t>
      </w:r>
      <w:r w:rsidRPr="00D9043E">
        <w:rPr>
          <w:color w:val="000000"/>
          <w:sz w:val="28"/>
          <w:szCs w:val="28"/>
        </w:rPr>
        <w:t>Правительством Российской Федерации.</w:t>
      </w:r>
      <w:bookmarkStart w:id="0" w:name="_GoBack"/>
      <w:bookmarkEnd w:id="0"/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rStyle w:val="af4"/>
          <w:color w:val="000000"/>
          <w:sz w:val="28"/>
          <w:szCs w:val="28"/>
        </w:rPr>
        <w:t>11. Продажа акций открытого акционерного общества, долей в уставном капитале общества с ограниченной ответственностью на конкурсе.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 </w:t>
      </w:r>
    </w:p>
    <w:p w:rsidR="00C839DD" w:rsidRPr="00D9043E" w:rsidRDefault="00C839DD" w:rsidP="003023BC">
      <w:pPr>
        <w:pStyle w:val="af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9043E">
        <w:rPr>
          <w:color w:val="000000"/>
          <w:sz w:val="28"/>
          <w:szCs w:val="28"/>
        </w:rPr>
        <w:t>11.1. На конкурсе могут продаваться акции либо доля в уставном капитале открытого акцио</w:t>
      </w:r>
      <w:r>
        <w:rPr>
          <w:color w:val="000000"/>
          <w:sz w:val="28"/>
          <w:szCs w:val="28"/>
        </w:rPr>
        <w:t>нерного общества.</w:t>
      </w:r>
    </w:p>
    <w:p w:rsidR="00C839DD" w:rsidRPr="00C77BD7" w:rsidRDefault="00C839DD" w:rsidP="003023BC">
      <w:pPr>
        <w:pStyle w:val="ad"/>
        <w:ind w:firstLine="709"/>
        <w:jc w:val="both"/>
      </w:pPr>
    </w:p>
    <w:sectPr w:rsidR="00C839DD" w:rsidRPr="00C77BD7" w:rsidSect="00FE5441">
      <w:headerReference w:type="default" r:id="rId43"/>
      <w:pgSz w:w="12240" w:h="15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00" w:rsidRDefault="00B27600" w:rsidP="000B17F6">
      <w:r>
        <w:separator/>
      </w:r>
    </w:p>
  </w:endnote>
  <w:endnote w:type="continuationSeparator" w:id="0">
    <w:p w:rsidR="00B27600" w:rsidRDefault="00B27600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00" w:rsidRDefault="00B27600" w:rsidP="000B17F6">
      <w:r>
        <w:separator/>
      </w:r>
    </w:p>
  </w:footnote>
  <w:footnote w:type="continuationSeparator" w:id="0">
    <w:p w:rsidR="00B27600" w:rsidRDefault="00B27600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9DD" w:rsidRDefault="007C4A7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23BC">
      <w:rPr>
        <w:noProof/>
      </w:rPr>
      <w:t>2</w:t>
    </w:r>
    <w:r>
      <w:rPr>
        <w:noProof/>
      </w:rPr>
      <w:fldChar w:fldCharType="end"/>
    </w:r>
  </w:p>
  <w:p w:rsidR="00C839DD" w:rsidRDefault="00C839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19B175B"/>
    <w:multiLevelType w:val="hybridMultilevel"/>
    <w:tmpl w:val="FA74E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792"/>
    <w:rsid w:val="0001705D"/>
    <w:rsid w:val="00017EF0"/>
    <w:rsid w:val="000200EA"/>
    <w:rsid w:val="0002098A"/>
    <w:rsid w:val="00021DE0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936"/>
    <w:rsid w:val="00035326"/>
    <w:rsid w:val="00036E15"/>
    <w:rsid w:val="00040E30"/>
    <w:rsid w:val="00041187"/>
    <w:rsid w:val="000414F8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8BE"/>
    <w:rsid w:val="00070929"/>
    <w:rsid w:val="00073927"/>
    <w:rsid w:val="00074392"/>
    <w:rsid w:val="00074FDE"/>
    <w:rsid w:val="000751B4"/>
    <w:rsid w:val="000758DD"/>
    <w:rsid w:val="0007616D"/>
    <w:rsid w:val="000774CE"/>
    <w:rsid w:val="00077C6C"/>
    <w:rsid w:val="0008693E"/>
    <w:rsid w:val="00087471"/>
    <w:rsid w:val="00087BD2"/>
    <w:rsid w:val="00090267"/>
    <w:rsid w:val="000908B5"/>
    <w:rsid w:val="00090D39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74C4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F57"/>
    <w:rsid w:val="000B7E85"/>
    <w:rsid w:val="000C082D"/>
    <w:rsid w:val="000C0D43"/>
    <w:rsid w:val="000C2376"/>
    <w:rsid w:val="000C3906"/>
    <w:rsid w:val="000C3E68"/>
    <w:rsid w:val="000C3F63"/>
    <w:rsid w:val="000C59E8"/>
    <w:rsid w:val="000C5DDF"/>
    <w:rsid w:val="000C793A"/>
    <w:rsid w:val="000D0AA4"/>
    <w:rsid w:val="000D1B7D"/>
    <w:rsid w:val="000D2146"/>
    <w:rsid w:val="000D2C56"/>
    <w:rsid w:val="000D3B0B"/>
    <w:rsid w:val="000D551B"/>
    <w:rsid w:val="000D71F4"/>
    <w:rsid w:val="000D732C"/>
    <w:rsid w:val="000E0062"/>
    <w:rsid w:val="000E214E"/>
    <w:rsid w:val="000E349D"/>
    <w:rsid w:val="000E40DF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63DE"/>
    <w:rsid w:val="001003E6"/>
    <w:rsid w:val="001004FF"/>
    <w:rsid w:val="00100B01"/>
    <w:rsid w:val="0010129A"/>
    <w:rsid w:val="00101557"/>
    <w:rsid w:val="001015A2"/>
    <w:rsid w:val="00101AE1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29AF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59B9"/>
    <w:rsid w:val="001961E7"/>
    <w:rsid w:val="00197BFF"/>
    <w:rsid w:val="001A2177"/>
    <w:rsid w:val="001A3601"/>
    <w:rsid w:val="001A5B3B"/>
    <w:rsid w:val="001A6697"/>
    <w:rsid w:val="001A681B"/>
    <w:rsid w:val="001A6C52"/>
    <w:rsid w:val="001A771F"/>
    <w:rsid w:val="001A7899"/>
    <w:rsid w:val="001B0A59"/>
    <w:rsid w:val="001B0E99"/>
    <w:rsid w:val="001B1110"/>
    <w:rsid w:val="001B12BD"/>
    <w:rsid w:val="001B4551"/>
    <w:rsid w:val="001B4569"/>
    <w:rsid w:val="001B56C3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DCB"/>
    <w:rsid w:val="001C2ECD"/>
    <w:rsid w:val="001C44ED"/>
    <w:rsid w:val="001C6331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714"/>
    <w:rsid w:val="001E142D"/>
    <w:rsid w:val="001E1899"/>
    <w:rsid w:val="001E1DBE"/>
    <w:rsid w:val="001E2E6F"/>
    <w:rsid w:val="001E3DFB"/>
    <w:rsid w:val="001E41C3"/>
    <w:rsid w:val="001E4A8E"/>
    <w:rsid w:val="001E6129"/>
    <w:rsid w:val="001E6BD9"/>
    <w:rsid w:val="001E6BDA"/>
    <w:rsid w:val="001E6BE7"/>
    <w:rsid w:val="001E723C"/>
    <w:rsid w:val="001E764D"/>
    <w:rsid w:val="001E7912"/>
    <w:rsid w:val="001F06BF"/>
    <w:rsid w:val="001F3701"/>
    <w:rsid w:val="001F477A"/>
    <w:rsid w:val="001F50F3"/>
    <w:rsid w:val="001F6BC0"/>
    <w:rsid w:val="001F74FB"/>
    <w:rsid w:val="001F7C62"/>
    <w:rsid w:val="00200C50"/>
    <w:rsid w:val="00202E17"/>
    <w:rsid w:val="00203ED8"/>
    <w:rsid w:val="002046A9"/>
    <w:rsid w:val="00204E9F"/>
    <w:rsid w:val="00205B17"/>
    <w:rsid w:val="0020614F"/>
    <w:rsid w:val="00206B28"/>
    <w:rsid w:val="00206CF1"/>
    <w:rsid w:val="002113E9"/>
    <w:rsid w:val="002117A3"/>
    <w:rsid w:val="00211BAF"/>
    <w:rsid w:val="002120D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31067"/>
    <w:rsid w:val="002310D9"/>
    <w:rsid w:val="0023268D"/>
    <w:rsid w:val="00233745"/>
    <w:rsid w:val="00233CCB"/>
    <w:rsid w:val="00233ECC"/>
    <w:rsid w:val="002340B7"/>
    <w:rsid w:val="002342BC"/>
    <w:rsid w:val="00234EE1"/>
    <w:rsid w:val="002352D1"/>
    <w:rsid w:val="00235334"/>
    <w:rsid w:val="00236EB1"/>
    <w:rsid w:val="00236FF5"/>
    <w:rsid w:val="00240062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01F"/>
    <w:rsid w:val="00255243"/>
    <w:rsid w:val="00255863"/>
    <w:rsid w:val="00255D52"/>
    <w:rsid w:val="00255E69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70174"/>
    <w:rsid w:val="002702C9"/>
    <w:rsid w:val="00270449"/>
    <w:rsid w:val="002716B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429D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153"/>
    <w:rsid w:val="00287CE6"/>
    <w:rsid w:val="00290E39"/>
    <w:rsid w:val="00294668"/>
    <w:rsid w:val="00294873"/>
    <w:rsid w:val="00295554"/>
    <w:rsid w:val="00296E1A"/>
    <w:rsid w:val="002A15EC"/>
    <w:rsid w:val="002A163E"/>
    <w:rsid w:val="002A22BD"/>
    <w:rsid w:val="002A31DB"/>
    <w:rsid w:val="002A3250"/>
    <w:rsid w:val="002A41E7"/>
    <w:rsid w:val="002A6A87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FF3"/>
    <w:rsid w:val="002C46BB"/>
    <w:rsid w:val="002C4F05"/>
    <w:rsid w:val="002C6477"/>
    <w:rsid w:val="002C77B0"/>
    <w:rsid w:val="002C7E1A"/>
    <w:rsid w:val="002D036C"/>
    <w:rsid w:val="002D0C0D"/>
    <w:rsid w:val="002D127A"/>
    <w:rsid w:val="002D242C"/>
    <w:rsid w:val="002D286D"/>
    <w:rsid w:val="002D2B05"/>
    <w:rsid w:val="002D45DB"/>
    <w:rsid w:val="002D59CF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1F8C"/>
    <w:rsid w:val="0030232B"/>
    <w:rsid w:val="003023BC"/>
    <w:rsid w:val="00302827"/>
    <w:rsid w:val="00302DD0"/>
    <w:rsid w:val="0030348B"/>
    <w:rsid w:val="003035F8"/>
    <w:rsid w:val="00303C6B"/>
    <w:rsid w:val="003051A9"/>
    <w:rsid w:val="00306994"/>
    <w:rsid w:val="0030699D"/>
    <w:rsid w:val="00306C3E"/>
    <w:rsid w:val="00307C1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7A3"/>
    <w:rsid w:val="00316813"/>
    <w:rsid w:val="00316CC8"/>
    <w:rsid w:val="00317E92"/>
    <w:rsid w:val="0032119C"/>
    <w:rsid w:val="00322A21"/>
    <w:rsid w:val="00322F10"/>
    <w:rsid w:val="003252DD"/>
    <w:rsid w:val="0032568A"/>
    <w:rsid w:val="00326394"/>
    <w:rsid w:val="00330323"/>
    <w:rsid w:val="00330D33"/>
    <w:rsid w:val="00331B13"/>
    <w:rsid w:val="003328B8"/>
    <w:rsid w:val="00333E70"/>
    <w:rsid w:val="003346C8"/>
    <w:rsid w:val="0033482A"/>
    <w:rsid w:val="003350CC"/>
    <w:rsid w:val="003352B4"/>
    <w:rsid w:val="00336C58"/>
    <w:rsid w:val="00337A6E"/>
    <w:rsid w:val="00340F1F"/>
    <w:rsid w:val="003417D0"/>
    <w:rsid w:val="00342B75"/>
    <w:rsid w:val="00342CDC"/>
    <w:rsid w:val="00343E9A"/>
    <w:rsid w:val="003445F1"/>
    <w:rsid w:val="00345667"/>
    <w:rsid w:val="00346D05"/>
    <w:rsid w:val="00346E1F"/>
    <w:rsid w:val="003478A8"/>
    <w:rsid w:val="00347EEA"/>
    <w:rsid w:val="00351EBA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543D"/>
    <w:rsid w:val="0038576E"/>
    <w:rsid w:val="00385C60"/>
    <w:rsid w:val="00386C5D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A7ACF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656"/>
    <w:rsid w:val="003C7D03"/>
    <w:rsid w:val="003D09AE"/>
    <w:rsid w:val="003D0D4E"/>
    <w:rsid w:val="003D12A0"/>
    <w:rsid w:val="003D1D5C"/>
    <w:rsid w:val="003D2626"/>
    <w:rsid w:val="003D445B"/>
    <w:rsid w:val="003D5264"/>
    <w:rsid w:val="003D53B6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4556"/>
    <w:rsid w:val="003E5E35"/>
    <w:rsid w:val="003E61FC"/>
    <w:rsid w:val="003F0455"/>
    <w:rsid w:val="003F0485"/>
    <w:rsid w:val="003F0EF9"/>
    <w:rsid w:val="003F12D1"/>
    <w:rsid w:val="003F1846"/>
    <w:rsid w:val="003F2D42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EB7"/>
    <w:rsid w:val="003F6F6A"/>
    <w:rsid w:val="003F72C5"/>
    <w:rsid w:val="0040029E"/>
    <w:rsid w:val="0040069C"/>
    <w:rsid w:val="00400A5D"/>
    <w:rsid w:val="0040330D"/>
    <w:rsid w:val="00403385"/>
    <w:rsid w:val="00403CB6"/>
    <w:rsid w:val="00403CF4"/>
    <w:rsid w:val="0040457B"/>
    <w:rsid w:val="00404810"/>
    <w:rsid w:val="00405081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3C4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A8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43D8"/>
    <w:rsid w:val="00435A27"/>
    <w:rsid w:val="00435CDA"/>
    <w:rsid w:val="00436745"/>
    <w:rsid w:val="00437083"/>
    <w:rsid w:val="00437429"/>
    <w:rsid w:val="004415E2"/>
    <w:rsid w:val="00441BA0"/>
    <w:rsid w:val="00441D15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3CB9"/>
    <w:rsid w:val="0045443C"/>
    <w:rsid w:val="0045455F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31A0"/>
    <w:rsid w:val="00463628"/>
    <w:rsid w:val="00463EFC"/>
    <w:rsid w:val="00464428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34"/>
    <w:rsid w:val="00475AD3"/>
    <w:rsid w:val="0047651B"/>
    <w:rsid w:val="004768DB"/>
    <w:rsid w:val="00481D5F"/>
    <w:rsid w:val="00482993"/>
    <w:rsid w:val="004832D5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D08"/>
    <w:rsid w:val="004A6F64"/>
    <w:rsid w:val="004A7BDF"/>
    <w:rsid w:val="004B182D"/>
    <w:rsid w:val="004B1C46"/>
    <w:rsid w:val="004B2221"/>
    <w:rsid w:val="004B2942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8FC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2458"/>
    <w:rsid w:val="004D32FB"/>
    <w:rsid w:val="004D3535"/>
    <w:rsid w:val="004D3DC1"/>
    <w:rsid w:val="004D467B"/>
    <w:rsid w:val="004D562F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5B2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441"/>
    <w:rsid w:val="004F5726"/>
    <w:rsid w:val="004F5AA9"/>
    <w:rsid w:val="004F5FB9"/>
    <w:rsid w:val="004F7ED7"/>
    <w:rsid w:val="005016DC"/>
    <w:rsid w:val="00502981"/>
    <w:rsid w:val="0050434C"/>
    <w:rsid w:val="005048F7"/>
    <w:rsid w:val="0050695E"/>
    <w:rsid w:val="00507804"/>
    <w:rsid w:val="00507CC8"/>
    <w:rsid w:val="005115EB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71E"/>
    <w:rsid w:val="005277D2"/>
    <w:rsid w:val="00530025"/>
    <w:rsid w:val="005316AA"/>
    <w:rsid w:val="00532C3D"/>
    <w:rsid w:val="005345A9"/>
    <w:rsid w:val="00534EB1"/>
    <w:rsid w:val="0054081B"/>
    <w:rsid w:val="005415F2"/>
    <w:rsid w:val="00542142"/>
    <w:rsid w:val="005427C4"/>
    <w:rsid w:val="005427F6"/>
    <w:rsid w:val="00542AAB"/>
    <w:rsid w:val="00542EE1"/>
    <w:rsid w:val="00542F0A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85C"/>
    <w:rsid w:val="00550DAB"/>
    <w:rsid w:val="00552D48"/>
    <w:rsid w:val="00553087"/>
    <w:rsid w:val="005551CA"/>
    <w:rsid w:val="00556E9E"/>
    <w:rsid w:val="00556F75"/>
    <w:rsid w:val="00557026"/>
    <w:rsid w:val="00560991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09D1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FF"/>
    <w:rsid w:val="005E75D2"/>
    <w:rsid w:val="005E7D70"/>
    <w:rsid w:val="005F007A"/>
    <w:rsid w:val="005F0099"/>
    <w:rsid w:val="005F1774"/>
    <w:rsid w:val="005F231A"/>
    <w:rsid w:val="005F2D35"/>
    <w:rsid w:val="005F3135"/>
    <w:rsid w:val="005F470D"/>
    <w:rsid w:val="005F585B"/>
    <w:rsid w:val="005F5DA4"/>
    <w:rsid w:val="005F6541"/>
    <w:rsid w:val="005F690C"/>
    <w:rsid w:val="005F6A1D"/>
    <w:rsid w:val="006019AA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70B7"/>
    <w:rsid w:val="00637251"/>
    <w:rsid w:val="00637D15"/>
    <w:rsid w:val="00637D36"/>
    <w:rsid w:val="00640124"/>
    <w:rsid w:val="006404F1"/>
    <w:rsid w:val="0064055C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EBD"/>
    <w:rsid w:val="00661661"/>
    <w:rsid w:val="00661912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909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553"/>
    <w:rsid w:val="006A5695"/>
    <w:rsid w:val="006A61B3"/>
    <w:rsid w:val="006A702F"/>
    <w:rsid w:val="006B0191"/>
    <w:rsid w:val="006B034B"/>
    <w:rsid w:val="006B1245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66D3"/>
    <w:rsid w:val="006C76F9"/>
    <w:rsid w:val="006D07DA"/>
    <w:rsid w:val="006D0CEE"/>
    <w:rsid w:val="006D0D9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17DA"/>
    <w:rsid w:val="006E1DA0"/>
    <w:rsid w:val="006E2966"/>
    <w:rsid w:val="006E402B"/>
    <w:rsid w:val="006E41A2"/>
    <w:rsid w:val="006E5587"/>
    <w:rsid w:val="006E55FF"/>
    <w:rsid w:val="006E7A6A"/>
    <w:rsid w:val="006F330C"/>
    <w:rsid w:val="006F3F69"/>
    <w:rsid w:val="006F4620"/>
    <w:rsid w:val="006F50DA"/>
    <w:rsid w:val="006F59FD"/>
    <w:rsid w:val="006F5EE6"/>
    <w:rsid w:val="006F61E8"/>
    <w:rsid w:val="006F67A7"/>
    <w:rsid w:val="006F70AE"/>
    <w:rsid w:val="006F71C6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7A64"/>
    <w:rsid w:val="00710C9A"/>
    <w:rsid w:val="00710D1E"/>
    <w:rsid w:val="00710FB3"/>
    <w:rsid w:val="007118A4"/>
    <w:rsid w:val="00711D43"/>
    <w:rsid w:val="00712353"/>
    <w:rsid w:val="007123D7"/>
    <w:rsid w:val="00712589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47EF"/>
    <w:rsid w:val="007248DE"/>
    <w:rsid w:val="00724E2C"/>
    <w:rsid w:val="00724FE0"/>
    <w:rsid w:val="00725112"/>
    <w:rsid w:val="00725499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4A6E"/>
    <w:rsid w:val="00754C11"/>
    <w:rsid w:val="00756DFA"/>
    <w:rsid w:val="007570D5"/>
    <w:rsid w:val="007573A9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C85"/>
    <w:rsid w:val="00792D77"/>
    <w:rsid w:val="00793551"/>
    <w:rsid w:val="00793902"/>
    <w:rsid w:val="00793E96"/>
    <w:rsid w:val="0079580F"/>
    <w:rsid w:val="00795B16"/>
    <w:rsid w:val="00797199"/>
    <w:rsid w:val="00797950"/>
    <w:rsid w:val="007A1049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7B3"/>
    <w:rsid w:val="007C3D90"/>
    <w:rsid w:val="007C433C"/>
    <w:rsid w:val="007C48A7"/>
    <w:rsid w:val="007C4A71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6742"/>
    <w:rsid w:val="007E71AF"/>
    <w:rsid w:val="007E7A44"/>
    <w:rsid w:val="007F008B"/>
    <w:rsid w:val="007F05C3"/>
    <w:rsid w:val="007F164D"/>
    <w:rsid w:val="007F27C9"/>
    <w:rsid w:val="007F46EA"/>
    <w:rsid w:val="007F5F2D"/>
    <w:rsid w:val="007F660E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4980"/>
    <w:rsid w:val="008266E6"/>
    <w:rsid w:val="00826738"/>
    <w:rsid w:val="00826B61"/>
    <w:rsid w:val="00826E85"/>
    <w:rsid w:val="00830DC2"/>
    <w:rsid w:val="00832D81"/>
    <w:rsid w:val="008342D4"/>
    <w:rsid w:val="0083485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66676"/>
    <w:rsid w:val="00871327"/>
    <w:rsid w:val="008718CB"/>
    <w:rsid w:val="008719EB"/>
    <w:rsid w:val="00871E9D"/>
    <w:rsid w:val="008727D7"/>
    <w:rsid w:val="008729E0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61B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508"/>
    <w:rsid w:val="008A4E56"/>
    <w:rsid w:val="008A4FCB"/>
    <w:rsid w:val="008A5970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E7DF4"/>
    <w:rsid w:val="008F1643"/>
    <w:rsid w:val="008F1846"/>
    <w:rsid w:val="008F19BA"/>
    <w:rsid w:val="008F357A"/>
    <w:rsid w:val="008F3C28"/>
    <w:rsid w:val="008F4819"/>
    <w:rsid w:val="008F5519"/>
    <w:rsid w:val="008F589A"/>
    <w:rsid w:val="008F67C8"/>
    <w:rsid w:val="008F6DEA"/>
    <w:rsid w:val="00900A0A"/>
    <w:rsid w:val="00900E58"/>
    <w:rsid w:val="009021CF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565C"/>
    <w:rsid w:val="00915BD6"/>
    <w:rsid w:val="009161AF"/>
    <w:rsid w:val="00916A05"/>
    <w:rsid w:val="00916B3B"/>
    <w:rsid w:val="0092096D"/>
    <w:rsid w:val="00920D13"/>
    <w:rsid w:val="00920DED"/>
    <w:rsid w:val="00921236"/>
    <w:rsid w:val="00922DB9"/>
    <w:rsid w:val="009233DC"/>
    <w:rsid w:val="0092341A"/>
    <w:rsid w:val="0092399F"/>
    <w:rsid w:val="00924FE4"/>
    <w:rsid w:val="00925FC6"/>
    <w:rsid w:val="009260AD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C9"/>
    <w:rsid w:val="00941A35"/>
    <w:rsid w:val="009429EE"/>
    <w:rsid w:val="0094340C"/>
    <w:rsid w:val="009441EF"/>
    <w:rsid w:val="00944D38"/>
    <w:rsid w:val="0094620A"/>
    <w:rsid w:val="009468F4"/>
    <w:rsid w:val="00946BCA"/>
    <w:rsid w:val="00947FFB"/>
    <w:rsid w:val="00950A99"/>
    <w:rsid w:val="00953BF9"/>
    <w:rsid w:val="00955EB5"/>
    <w:rsid w:val="009569B0"/>
    <w:rsid w:val="00956CF9"/>
    <w:rsid w:val="00957D10"/>
    <w:rsid w:val="00960249"/>
    <w:rsid w:val="0096051F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14A2"/>
    <w:rsid w:val="009814DD"/>
    <w:rsid w:val="00981BF2"/>
    <w:rsid w:val="00981D57"/>
    <w:rsid w:val="00983757"/>
    <w:rsid w:val="009848A4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8C9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AD3"/>
    <w:rsid w:val="009E1CFE"/>
    <w:rsid w:val="009E1F5C"/>
    <w:rsid w:val="009E285C"/>
    <w:rsid w:val="009E2866"/>
    <w:rsid w:val="009E2E24"/>
    <w:rsid w:val="009E3599"/>
    <w:rsid w:val="009E3B8E"/>
    <w:rsid w:val="009E598E"/>
    <w:rsid w:val="009E6A02"/>
    <w:rsid w:val="009F2782"/>
    <w:rsid w:val="009F3B05"/>
    <w:rsid w:val="009F3FD8"/>
    <w:rsid w:val="009F44A8"/>
    <w:rsid w:val="009F4CAE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8BC"/>
    <w:rsid w:val="00A257FD"/>
    <w:rsid w:val="00A27339"/>
    <w:rsid w:val="00A27483"/>
    <w:rsid w:val="00A324A0"/>
    <w:rsid w:val="00A32B47"/>
    <w:rsid w:val="00A33A50"/>
    <w:rsid w:val="00A33B00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2FF3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216F"/>
    <w:rsid w:val="00A63F65"/>
    <w:rsid w:val="00A648B4"/>
    <w:rsid w:val="00A657C0"/>
    <w:rsid w:val="00A65F60"/>
    <w:rsid w:val="00A666D4"/>
    <w:rsid w:val="00A66BBC"/>
    <w:rsid w:val="00A66F1B"/>
    <w:rsid w:val="00A67C9E"/>
    <w:rsid w:val="00A67D0E"/>
    <w:rsid w:val="00A703E4"/>
    <w:rsid w:val="00A71E6A"/>
    <w:rsid w:val="00A7260B"/>
    <w:rsid w:val="00A72DAE"/>
    <w:rsid w:val="00A732DE"/>
    <w:rsid w:val="00A73BC6"/>
    <w:rsid w:val="00A75792"/>
    <w:rsid w:val="00A76390"/>
    <w:rsid w:val="00A7682F"/>
    <w:rsid w:val="00A77791"/>
    <w:rsid w:val="00A80290"/>
    <w:rsid w:val="00A80CE4"/>
    <w:rsid w:val="00A80F43"/>
    <w:rsid w:val="00A80FC3"/>
    <w:rsid w:val="00A80FF8"/>
    <w:rsid w:val="00A8130A"/>
    <w:rsid w:val="00A81B4C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79A"/>
    <w:rsid w:val="00A917F4"/>
    <w:rsid w:val="00A91981"/>
    <w:rsid w:val="00A92932"/>
    <w:rsid w:val="00A93204"/>
    <w:rsid w:val="00A93508"/>
    <w:rsid w:val="00A94295"/>
    <w:rsid w:val="00A946A5"/>
    <w:rsid w:val="00A9581F"/>
    <w:rsid w:val="00A96248"/>
    <w:rsid w:val="00A96DA5"/>
    <w:rsid w:val="00A97498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D034F"/>
    <w:rsid w:val="00AD05B7"/>
    <w:rsid w:val="00AD135B"/>
    <w:rsid w:val="00AD18FA"/>
    <w:rsid w:val="00AD21E5"/>
    <w:rsid w:val="00AD2340"/>
    <w:rsid w:val="00AD2B7C"/>
    <w:rsid w:val="00AD40BC"/>
    <w:rsid w:val="00AD43B8"/>
    <w:rsid w:val="00AD4793"/>
    <w:rsid w:val="00AD4D45"/>
    <w:rsid w:val="00AD5C86"/>
    <w:rsid w:val="00AD5F21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4403"/>
    <w:rsid w:val="00AE6A46"/>
    <w:rsid w:val="00AE7C5E"/>
    <w:rsid w:val="00AF090A"/>
    <w:rsid w:val="00AF198F"/>
    <w:rsid w:val="00AF1B31"/>
    <w:rsid w:val="00AF1DDF"/>
    <w:rsid w:val="00AF1FF2"/>
    <w:rsid w:val="00AF27BA"/>
    <w:rsid w:val="00AF37D7"/>
    <w:rsid w:val="00AF3AB8"/>
    <w:rsid w:val="00AF4FD1"/>
    <w:rsid w:val="00AF50AF"/>
    <w:rsid w:val="00AF64BD"/>
    <w:rsid w:val="00AF6D62"/>
    <w:rsid w:val="00AF6F22"/>
    <w:rsid w:val="00B000C0"/>
    <w:rsid w:val="00B00CA1"/>
    <w:rsid w:val="00B00F66"/>
    <w:rsid w:val="00B01CBE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27600"/>
    <w:rsid w:val="00B27BDB"/>
    <w:rsid w:val="00B31CD6"/>
    <w:rsid w:val="00B32872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57C"/>
    <w:rsid w:val="00B53EFE"/>
    <w:rsid w:val="00B54714"/>
    <w:rsid w:val="00B57475"/>
    <w:rsid w:val="00B57B35"/>
    <w:rsid w:val="00B57BFD"/>
    <w:rsid w:val="00B60D31"/>
    <w:rsid w:val="00B611DB"/>
    <w:rsid w:val="00B6124E"/>
    <w:rsid w:val="00B6158E"/>
    <w:rsid w:val="00B622A6"/>
    <w:rsid w:val="00B628A3"/>
    <w:rsid w:val="00B631D2"/>
    <w:rsid w:val="00B65141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2F0B"/>
    <w:rsid w:val="00B83063"/>
    <w:rsid w:val="00B83135"/>
    <w:rsid w:val="00B83BC9"/>
    <w:rsid w:val="00B8483F"/>
    <w:rsid w:val="00B8552F"/>
    <w:rsid w:val="00B856B6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665F"/>
    <w:rsid w:val="00B968A2"/>
    <w:rsid w:val="00B96C67"/>
    <w:rsid w:val="00B96D5E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109C"/>
    <w:rsid w:val="00BC18A2"/>
    <w:rsid w:val="00BC355B"/>
    <w:rsid w:val="00BC3784"/>
    <w:rsid w:val="00BC54D4"/>
    <w:rsid w:val="00BC6A57"/>
    <w:rsid w:val="00BC71FE"/>
    <w:rsid w:val="00BD0CD8"/>
    <w:rsid w:val="00BD2309"/>
    <w:rsid w:val="00BD252E"/>
    <w:rsid w:val="00BD3CBE"/>
    <w:rsid w:val="00BD3E9B"/>
    <w:rsid w:val="00BD3EE7"/>
    <w:rsid w:val="00BD520B"/>
    <w:rsid w:val="00BD5739"/>
    <w:rsid w:val="00BD60C6"/>
    <w:rsid w:val="00BD6C54"/>
    <w:rsid w:val="00BD7314"/>
    <w:rsid w:val="00BE0FF4"/>
    <w:rsid w:val="00BE3D53"/>
    <w:rsid w:val="00BE4805"/>
    <w:rsid w:val="00BE531B"/>
    <w:rsid w:val="00BE5C48"/>
    <w:rsid w:val="00BE601A"/>
    <w:rsid w:val="00BE614C"/>
    <w:rsid w:val="00BE63C0"/>
    <w:rsid w:val="00BE63E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52F2"/>
    <w:rsid w:val="00C65357"/>
    <w:rsid w:val="00C65D1A"/>
    <w:rsid w:val="00C7064D"/>
    <w:rsid w:val="00C709AB"/>
    <w:rsid w:val="00C70B6C"/>
    <w:rsid w:val="00C71286"/>
    <w:rsid w:val="00C712AA"/>
    <w:rsid w:val="00C71DDB"/>
    <w:rsid w:val="00C72710"/>
    <w:rsid w:val="00C73B13"/>
    <w:rsid w:val="00C7557C"/>
    <w:rsid w:val="00C76B9E"/>
    <w:rsid w:val="00C77BD7"/>
    <w:rsid w:val="00C81122"/>
    <w:rsid w:val="00C818C6"/>
    <w:rsid w:val="00C81D23"/>
    <w:rsid w:val="00C824A3"/>
    <w:rsid w:val="00C827FD"/>
    <w:rsid w:val="00C839D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51E2"/>
    <w:rsid w:val="00C957E3"/>
    <w:rsid w:val="00C95F78"/>
    <w:rsid w:val="00C9645A"/>
    <w:rsid w:val="00C967BE"/>
    <w:rsid w:val="00C96C40"/>
    <w:rsid w:val="00C96CCF"/>
    <w:rsid w:val="00C97531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BBF"/>
    <w:rsid w:val="00CB65CC"/>
    <w:rsid w:val="00CB6988"/>
    <w:rsid w:val="00CB7690"/>
    <w:rsid w:val="00CC0068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2688"/>
    <w:rsid w:val="00CD2D2F"/>
    <w:rsid w:val="00CD2E1D"/>
    <w:rsid w:val="00CD4D01"/>
    <w:rsid w:val="00CD5EDF"/>
    <w:rsid w:val="00CD6714"/>
    <w:rsid w:val="00CD6CA9"/>
    <w:rsid w:val="00CD7539"/>
    <w:rsid w:val="00CD75CD"/>
    <w:rsid w:val="00CD75F5"/>
    <w:rsid w:val="00CD773D"/>
    <w:rsid w:val="00CD7897"/>
    <w:rsid w:val="00CE065D"/>
    <w:rsid w:val="00CE2C78"/>
    <w:rsid w:val="00CE3049"/>
    <w:rsid w:val="00CE549B"/>
    <w:rsid w:val="00CE5F71"/>
    <w:rsid w:val="00CE631C"/>
    <w:rsid w:val="00CE6571"/>
    <w:rsid w:val="00CE6E0B"/>
    <w:rsid w:val="00CE73E8"/>
    <w:rsid w:val="00CE7A4C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A33"/>
    <w:rsid w:val="00D12CB8"/>
    <w:rsid w:val="00D13595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2027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5E3"/>
    <w:rsid w:val="00D44B27"/>
    <w:rsid w:val="00D45C0A"/>
    <w:rsid w:val="00D469DB"/>
    <w:rsid w:val="00D46C67"/>
    <w:rsid w:val="00D50A7D"/>
    <w:rsid w:val="00D50F62"/>
    <w:rsid w:val="00D52B39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3D4D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07A2"/>
    <w:rsid w:val="00D824A5"/>
    <w:rsid w:val="00D83D86"/>
    <w:rsid w:val="00D84568"/>
    <w:rsid w:val="00D8644A"/>
    <w:rsid w:val="00D87E63"/>
    <w:rsid w:val="00D87E64"/>
    <w:rsid w:val="00D9033E"/>
    <w:rsid w:val="00D9043E"/>
    <w:rsid w:val="00D92191"/>
    <w:rsid w:val="00D92C5F"/>
    <w:rsid w:val="00D92C8F"/>
    <w:rsid w:val="00D92F47"/>
    <w:rsid w:val="00D93166"/>
    <w:rsid w:val="00D940FB"/>
    <w:rsid w:val="00D9410E"/>
    <w:rsid w:val="00D9446F"/>
    <w:rsid w:val="00D97149"/>
    <w:rsid w:val="00D977E1"/>
    <w:rsid w:val="00D97821"/>
    <w:rsid w:val="00D97FC5"/>
    <w:rsid w:val="00D97FDF"/>
    <w:rsid w:val="00DA09F1"/>
    <w:rsid w:val="00DA1766"/>
    <w:rsid w:val="00DA1CED"/>
    <w:rsid w:val="00DA222C"/>
    <w:rsid w:val="00DA22BD"/>
    <w:rsid w:val="00DA23A1"/>
    <w:rsid w:val="00DA252A"/>
    <w:rsid w:val="00DA3851"/>
    <w:rsid w:val="00DA4B26"/>
    <w:rsid w:val="00DA54B9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C18"/>
    <w:rsid w:val="00DB513D"/>
    <w:rsid w:val="00DB58CD"/>
    <w:rsid w:val="00DB5A35"/>
    <w:rsid w:val="00DB66D6"/>
    <w:rsid w:val="00DB68EC"/>
    <w:rsid w:val="00DC0A48"/>
    <w:rsid w:val="00DC1877"/>
    <w:rsid w:val="00DC1B13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5111"/>
    <w:rsid w:val="00DD5226"/>
    <w:rsid w:val="00DD6018"/>
    <w:rsid w:val="00DD6086"/>
    <w:rsid w:val="00DD64FF"/>
    <w:rsid w:val="00DD74BE"/>
    <w:rsid w:val="00DE0078"/>
    <w:rsid w:val="00DE0148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7A1F"/>
    <w:rsid w:val="00E00C2E"/>
    <w:rsid w:val="00E00C5C"/>
    <w:rsid w:val="00E01279"/>
    <w:rsid w:val="00E02A4C"/>
    <w:rsid w:val="00E02D4B"/>
    <w:rsid w:val="00E04064"/>
    <w:rsid w:val="00E04C16"/>
    <w:rsid w:val="00E04EA6"/>
    <w:rsid w:val="00E057F8"/>
    <w:rsid w:val="00E06241"/>
    <w:rsid w:val="00E070C0"/>
    <w:rsid w:val="00E10561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EF7"/>
    <w:rsid w:val="00E20F04"/>
    <w:rsid w:val="00E232DD"/>
    <w:rsid w:val="00E24B03"/>
    <w:rsid w:val="00E25FD7"/>
    <w:rsid w:val="00E262F5"/>
    <w:rsid w:val="00E26A69"/>
    <w:rsid w:val="00E26F04"/>
    <w:rsid w:val="00E27AA5"/>
    <w:rsid w:val="00E27C59"/>
    <w:rsid w:val="00E302B5"/>
    <w:rsid w:val="00E307F1"/>
    <w:rsid w:val="00E30DF8"/>
    <w:rsid w:val="00E32FD6"/>
    <w:rsid w:val="00E33D2D"/>
    <w:rsid w:val="00E33EAD"/>
    <w:rsid w:val="00E34302"/>
    <w:rsid w:val="00E350AF"/>
    <w:rsid w:val="00E35EAF"/>
    <w:rsid w:val="00E366E9"/>
    <w:rsid w:val="00E37D89"/>
    <w:rsid w:val="00E40D10"/>
    <w:rsid w:val="00E41801"/>
    <w:rsid w:val="00E418F2"/>
    <w:rsid w:val="00E42A16"/>
    <w:rsid w:val="00E45055"/>
    <w:rsid w:val="00E45688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E5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5092"/>
    <w:rsid w:val="00E958F8"/>
    <w:rsid w:val="00E95DF2"/>
    <w:rsid w:val="00E9664A"/>
    <w:rsid w:val="00E96681"/>
    <w:rsid w:val="00E9727A"/>
    <w:rsid w:val="00EA2E81"/>
    <w:rsid w:val="00EA38ED"/>
    <w:rsid w:val="00EA3C6B"/>
    <w:rsid w:val="00EA4466"/>
    <w:rsid w:val="00EA464F"/>
    <w:rsid w:val="00EA5798"/>
    <w:rsid w:val="00EA5A2B"/>
    <w:rsid w:val="00EA67E7"/>
    <w:rsid w:val="00EA7936"/>
    <w:rsid w:val="00EA7A6C"/>
    <w:rsid w:val="00EB1A75"/>
    <w:rsid w:val="00EB257E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3446"/>
    <w:rsid w:val="00EF50EF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1B55"/>
    <w:rsid w:val="00F120A9"/>
    <w:rsid w:val="00F12AF7"/>
    <w:rsid w:val="00F1481B"/>
    <w:rsid w:val="00F15449"/>
    <w:rsid w:val="00F15F4E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D01"/>
    <w:rsid w:val="00F36FA6"/>
    <w:rsid w:val="00F37841"/>
    <w:rsid w:val="00F436B2"/>
    <w:rsid w:val="00F43BA1"/>
    <w:rsid w:val="00F447C4"/>
    <w:rsid w:val="00F47674"/>
    <w:rsid w:val="00F47909"/>
    <w:rsid w:val="00F47B81"/>
    <w:rsid w:val="00F5066F"/>
    <w:rsid w:val="00F50BF5"/>
    <w:rsid w:val="00F5177A"/>
    <w:rsid w:val="00F52028"/>
    <w:rsid w:val="00F5249C"/>
    <w:rsid w:val="00F524E0"/>
    <w:rsid w:val="00F538DB"/>
    <w:rsid w:val="00F55397"/>
    <w:rsid w:val="00F5630C"/>
    <w:rsid w:val="00F563E8"/>
    <w:rsid w:val="00F564EE"/>
    <w:rsid w:val="00F56A7B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81C82"/>
    <w:rsid w:val="00F82006"/>
    <w:rsid w:val="00F83638"/>
    <w:rsid w:val="00F83D9B"/>
    <w:rsid w:val="00F87F8E"/>
    <w:rsid w:val="00F93CF0"/>
    <w:rsid w:val="00F93F8C"/>
    <w:rsid w:val="00F956D6"/>
    <w:rsid w:val="00F95B17"/>
    <w:rsid w:val="00F95BE9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743E"/>
    <w:rsid w:val="00FA79A2"/>
    <w:rsid w:val="00FB076A"/>
    <w:rsid w:val="00FB2263"/>
    <w:rsid w:val="00FB241A"/>
    <w:rsid w:val="00FB271B"/>
    <w:rsid w:val="00FB3095"/>
    <w:rsid w:val="00FB3A1F"/>
    <w:rsid w:val="00FB425A"/>
    <w:rsid w:val="00FB51B0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0EDF"/>
    <w:rsid w:val="00FE26C5"/>
    <w:rsid w:val="00FE2DE3"/>
    <w:rsid w:val="00FE30D5"/>
    <w:rsid w:val="00FE3A42"/>
    <w:rsid w:val="00FE5440"/>
    <w:rsid w:val="00FE5441"/>
    <w:rsid w:val="00FE550C"/>
    <w:rsid w:val="00FE6D08"/>
    <w:rsid w:val="00FE6DB9"/>
    <w:rsid w:val="00FE7387"/>
    <w:rsid w:val="00FE7462"/>
    <w:rsid w:val="00FF0221"/>
    <w:rsid w:val="00FF0714"/>
    <w:rsid w:val="00FF0ADA"/>
    <w:rsid w:val="00FF0BFF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520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99"/>
    <w:qFormat/>
    <w:rsid w:val="00BD520B"/>
    <w:rPr>
      <w:rFonts w:cs="Times New Roman"/>
    </w:rPr>
  </w:style>
  <w:style w:type="character" w:styleId="ae">
    <w:name w:val="annotation reference"/>
    <w:basedOn w:val="a0"/>
    <w:uiPriority w:val="99"/>
    <w:semiHidden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C97531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D9043E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locked/>
    <w:rsid w:val="00D904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AD5F21"/>
    <w:pPr>
      <w:keepNext/>
      <w:numPr>
        <w:ilvl w:val="1"/>
        <w:numId w:val="3"/>
      </w:numPr>
      <w:suppressAutoHyphens/>
      <w:ind w:left="-540" w:right="-365"/>
      <w:jc w:val="both"/>
      <w:outlineLvl w:val="1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5F21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D520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D520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d">
    <w:name w:val="No Spacing"/>
    <w:uiPriority w:val="99"/>
    <w:qFormat/>
    <w:rsid w:val="00BD520B"/>
    <w:rPr>
      <w:rFonts w:cs="Times New Roman"/>
    </w:rPr>
  </w:style>
  <w:style w:type="character" w:styleId="ae">
    <w:name w:val="annotation reference"/>
    <w:basedOn w:val="a0"/>
    <w:uiPriority w:val="99"/>
    <w:semiHidden/>
    <w:rsid w:val="00BD5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D520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BD520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D52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BD520B"/>
    <w:rPr>
      <w:rFonts w:ascii="Times New Roman" w:hAnsi="Times New Roman" w:cs="Times New Roman"/>
      <w:b/>
      <w:bCs/>
      <w:sz w:val="20"/>
      <w:szCs w:val="20"/>
    </w:rPr>
  </w:style>
  <w:style w:type="paragraph" w:customStyle="1" w:styleId="formattexttopleveltext">
    <w:name w:val="formattext topleveltext"/>
    <w:basedOn w:val="a"/>
    <w:uiPriority w:val="99"/>
    <w:rsid w:val="00C97531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rsid w:val="00D9043E"/>
    <w:pPr>
      <w:spacing w:before="100" w:beforeAutospacing="1" w:after="100" w:afterAutospacing="1"/>
    </w:pPr>
  </w:style>
  <w:style w:type="character" w:styleId="af4">
    <w:name w:val="Strong"/>
    <w:basedOn w:val="a0"/>
    <w:uiPriority w:val="99"/>
    <w:qFormat/>
    <w:locked/>
    <w:rsid w:val="00D904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2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33570;fld=134;dst=100010" TargetMode="External"/><Relationship Id="rId18" Type="http://schemas.openxmlformats.org/officeDocument/2006/relationships/hyperlink" Target="consultantplus://offline/main?base=LAW;n=115870;fld=134" TargetMode="External"/><Relationship Id="rId26" Type="http://schemas.openxmlformats.org/officeDocument/2006/relationships/hyperlink" Target="consultantplus://offline/main?base=LAW;n=102120;fld=134" TargetMode="External"/><Relationship Id="rId39" Type="http://schemas.openxmlformats.org/officeDocument/2006/relationships/hyperlink" Target="consultantplus://offline/main?base=LAW;n=117339;fld=134;dst=10009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0870;fld=134" TargetMode="External"/><Relationship Id="rId34" Type="http://schemas.openxmlformats.org/officeDocument/2006/relationships/hyperlink" Target="consultantplus://offline/main?base=RLAW376;n=33570;fld=134;dst=100062" TargetMode="External"/><Relationship Id="rId42" Type="http://schemas.openxmlformats.org/officeDocument/2006/relationships/hyperlink" Target="consultantplus://offline/main?base=LAW;n=110872;fld=134;dst=100015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33337;fld=134;dst=100230" TargetMode="External"/><Relationship Id="rId17" Type="http://schemas.openxmlformats.org/officeDocument/2006/relationships/hyperlink" Target="consultantplus://offline/main?base=LAW;n=116648;fld=134" TargetMode="External"/><Relationship Id="rId25" Type="http://schemas.openxmlformats.org/officeDocument/2006/relationships/hyperlink" Target="consultantplus://offline/main?base=LAW;n=102120;fld=134" TargetMode="External"/><Relationship Id="rId33" Type="http://schemas.openxmlformats.org/officeDocument/2006/relationships/hyperlink" Target="consultantplus://offline/main?base=LAW;n=117329;fld=134;dst=59" TargetMode="External"/><Relationship Id="rId38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671;fld=134" TargetMode="External"/><Relationship Id="rId20" Type="http://schemas.openxmlformats.org/officeDocument/2006/relationships/hyperlink" Target="consultantplus://offline/main?base=LAW;n=110872;fld=134" TargetMode="External"/><Relationship Id="rId29" Type="http://schemas.openxmlformats.org/officeDocument/2006/relationships/hyperlink" Target="consultantplus://offline/main?base=LAW;n=116648;fld=134" TargetMode="External"/><Relationship Id="rId41" Type="http://schemas.openxmlformats.org/officeDocument/2006/relationships/hyperlink" Target="consultantplus://offline/main?base=LAW;n=110872;fld=134;dst=10018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329;fld=134;dst=100036" TargetMode="External"/><Relationship Id="rId24" Type="http://schemas.openxmlformats.org/officeDocument/2006/relationships/hyperlink" Target="consultantplus://offline/main?base=LAW;n=117329;fld=134" TargetMode="External"/><Relationship Id="rId32" Type="http://schemas.openxmlformats.org/officeDocument/2006/relationships/hyperlink" Target="consultantplus://offline/main?base=LAW;n=117329;fld=134;dst=44" TargetMode="External"/><Relationship Id="rId37" Type="http://schemas.openxmlformats.org/officeDocument/2006/relationships/hyperlink" Target="consultantplus://offline/main?base=RLAW376;n=33570;fld=134;dst=100062" TargetMode="External"/><Relationship Id="rId40" Type="http://schemas.openxmlformats.org/officeDocument/2006/relationships/hyperlink" Target="consultantplus://offline/main?base=LAW;n=110872;fld=134;dst=10001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329;fld=134;dst=100036" TargetMode="External"/><Relationship Id="rId23" Type="http://schemas.openxmlformats.org/officeDocument/2006/relationships/hyperlink" Target="consultantplus://offline/main?base=LAW;n=105420;fld=134" TargetMode="External"/><Relationship Id="rId28" Type="http://schemas.openxmlformats.org/officeDocument/2006/relationships/hyperlink" Target="consultantplus://offline/main?base=LAW;n=117329;fld=134;dst=100087" TargetMode="External"/><Relationship Id="rId36" Type="http://schemas.openxmlformats.org/officeDocument/2006/relationships/hyperlink" Target="consultantplus://offline/main?base=LAW;n=104561;fld=134;dst=100005" TargetMode="External"/><Relationship Id="rId10" Type="http://schemas.openxmlformats.org/officeDocument/2006/relationships/hyperlink" Target="consultantplus://offline/main?base=LAW;n=117671;fld=134" TargetMode="External"/><Relationship Id="rId19" Type="http://schemas.openxmlformats.org/officeDocument/2006/relationships/hyperlink" Target="consultantplus://offline/main?base=LAW;n=102120;fld=134" TargetMode="External"/><Relationship Id="rId31" Type="http://schemas.openxmlformats.org/officeDocument/2006/relationships/hyperlink" Target="consultantplus://offline/main?base=LAW;n=105420;fld=134;dst=10020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70;fld=134;dst=101166" TargetMode="External"/><Relationship Id="rId14" Type="http://schemas.openxmlformats.org/officeDocument/2006/relationships/hyperlink" Target="consultantplus://offline/main?base=LAW;n=112770;fld=134;dst=101166" TargetMode="External"/><Relationship Id="rId22" Type="http://schemas.openxmlformats.org/officeDocument/2006/relationships/hyperlink" Target="consultantplus://offline/main?base=RLAW376;n=33337;fld=134;dst=100230" TargetMode="External"/><Relationship Id="rId27" Type="http://schemas.openxmlformats.org/officeDocument/2006/relationships/hyperlink" Target="consultantplus://offline/main?base=LAW;n=117329;fld=134;dst=100085" TargetMode="External"/><Relationship Id="rId30" Type="http://schemas.openxmlformats.org/officeDocument/2006/relationships/hyperlink" Target="consultantplus://offline/main?base=LAW;n=116648;fld=134" TargetMode="External"/><Relationship Id="rId35" Type="http://schemas.openxmlformats.org/officeDocument/2006/relationships/hyperlink" Target="consultantplus://offline/main?base=LAW;n=115694;fld=134;dst=100009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5125</Words>
  <Characters>29219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1</cp:lastModifiedBy>
  <cp:revision>7</cp:revision>
  <cp:lastPrinted>2013-09-24T07:47:00Z</cp:lastPrinted>
  <dcterms:created xsi:type="dcterms:W3CDTF">2023-06-20T08:43:00Z</dcterms:created>
  <dcterms:modified xsi:type="dcterms:W3CDTF">2023-06-21T07:53:00Z</dcterms:modified>
</cp:coreProperties>
</file>