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24" w:rsidRPr="00AD7E24" w:rsidRDefault="00AD7E24" w:rsidP="00AD7E24">
      <w:pPr>
        <w:spacing w:after="0" w:line="240" w:lineRule="auto"/>
        <w:jc w:val="center"/>
        <w:rPr>
          <w:rFonts w:ascii="Times New Roman" w:hAnsi="Times New Roman" w:cs="Times New Roman"/>
          <w:b/>
          <w:sz w:val="24"/>
          <w:szCs w:val="24"/>
        </w:rPr>
      </w:pPr>
      <w:bookmarkStart w:id="0" w:name="_GoBack"/>
      <w:bookmarkEnd w:id="0"/>
      <w:r w:rsidRPr="00AD7E24">
        <w:rPr>
          <w:rFonts w:ascii="Times New Roman" w:hAnsi="Times New Roman" w:cs="Times New Roman"/>
          <w:b/>
          <w:sz w:val="24"/>
          <w:szCs w:val="24"/>
        </w:rPr>
        <w:t>Применение и реализация пиротехнических изделий бытового назначения</w:t>
      </w:r>
    </w:p>
    <w:p w:rsidR="00AD7E24" w:rsidRPr="00AD7E24" w:rsidRDefault="00AD7E24" w:rsidP="00AD7E24">
      <w:pPr>
        <w:spacing w:after="0" w:line="240" w:lineRule="auto"/>
        <w:ind w:firstLine="709"/>
        <w:jc w:val="both"/>
        <w:rPr>
          <w:rFonts w:ascii="Times New Roman" w:hAnsi="Times New Roman" w:cs="Times New Roman"/>
          <w:sz w:val="24"/>
          <w:szCs w:val="24"/>
        </w:rPr>
      </w:pP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При подготовке и проведении фейерверков в местах массового пребывания людей с использованием пиротехнических изделий II - III класса опасности: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г) безопасность при устройстве фейерверков возлагается на организацию и (или) физических лиц, проводящих фейерверк;</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Применение пиротехнических изделий запрещается:</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г) во время проведения митингов, демонстраций, шествий и пикетирования;</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е) при погодных условиях, не позволяющих обеспечить безопасность при их использовании;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ж) лицам, не преодолевшим возрастного ограничения, установленного производителем пиротехнического изделия.</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При хранении пиротехнических изделий на объектах розничной торговли: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необходимо соблюдать требования инструкции (руководства) по эксплуатации изделий;</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отбракованную пиротехническую продукцию необходимо хранить отдельно от годной для реализации пиротехнической продукции;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запрещается на складах и в кладовых помещениях совместное хранение пиротехнической продукции с иными товарами (изделиями);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lastRenderedPageBreak/>
        <w:t>В процессе реализации (продажи) пиротехнической продукции выполняются следующие требования безопасности: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На объектах торговли запрещается:</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б) хранить пиротехнические изделия в помещениях, не имеющих оконных проемов или систем вытяжной противодымной вентиляции;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в) хранить пиротехнические изделия совместно с другими горючими веществами и материалами;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д) расфасовывать изделия в торговых залах и на путях эвакуации;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е) хранить пороховые изделия совместно с капсюлями или пиротехническими изделиями в одном шкафу;</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ж) размещать упаковку (тару) с изделиями и шкафы (сейфы) с изделиями в подвальных помещениях;</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з) хранить пиротехнические изделия в подвальных помещениях.</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Реализация (продажа) пиротехнических изделий запрещается:</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б) лицам, не достигшим 16-летнего возраста (если производителем не установлено другое возрастное ограничение);</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AD7E24"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г) вне заводской потребительской упаковки.</w:t>
      </w:r>
    </w:p>
    <w:p w:rsidR="00093992" w:rsidRPr="00AD7E24" w:rsidRDefault="00AD7E24" w:rsidP="00AD7E24">
      <w:pPr>
        <w:spacing w:after="0" w:line="240" w:lineRule="auto"/>
        <w:ind w:firstLine="709"/>
        <w:jc w:val="both"/>
        <w:rPr>
          <w:rFonts w:ascii="Times New Roman" w:hAnsi="Times New Roman" w:cs="Times New Roman"/>
          <w:sz w:val="24"/>
          <w:szCs w:val="24"/>
        </w:rPr>
      </w:pPr>
      <w:r w:rsidRPr="00AD7E24">
        <w:rPr>
          <w:rFonts w:ascii="Times New Roman" w:hAnsi="Times New Roman" w:cs="Times New Roman"/>
          <w:sz w:val="24"/>
          <w:szCs w:val="24"/>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sectPr w:rsidR="00093992" w:rsidRPr="00AD7E24" w:rsidSect="00AD7E2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24"/>
    <w:rsid w:val="00093992"/>
    <w:rsid w:val="00356762"/>
    <w:rsid w:val="00AD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2</cp:revision>
  <dcterms:created xsi:type="dcterms:W3CDTF">2023-12-28T05:10:00Z</dcterms:created>
  <dcterms:modified xsi:type="dcterms:W3CDTF">2023-12-28T05:10:00Z</dcterms:modified>
</cp:coreProperties>
</file>