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43" w:rsidRPr="00324D08" w:rsidRDefault="000B6E9D" w:rsidP="0056387D">
      <w:pPr>
        <w:spacing w:after="0" w:line="240" w:lineRule="auto"/>
        <w:ind w:firstLine="709"/>
        <w:rPr>
          <w:rFonts w:ascii="Times New Roman" w:hAnsi="Times New Roman" w:cs="Times New Roman"/>
          <w:szCs w:val="24"/>
          <w:shd w:val="clear" w:color="auto" w:fill="FFFFFF"/>
        </w:rPr>
      </w:pPr>
      <w:bookmarkStart w:id="0" w:name="_GoBack"/>
      <w:bookmarkEnd w:id="0"/>
      <w:r w:rsidRPr="002F41CE">
        <w:rPr>
          <w:rFonts w:ascii="Times New Roman" w:hAnsi="Times New Roman" w:cs="Times New Roman"/>
          <w:b/>
          <w:szCs w:val="24"/>
          <w:shd w:val="clear" w:color="auto" w:fill="FFFFFF"/>
        </w:rPr>
        <w:t>Финноз</w:t>
      </w:r>
      <w:r w:rsidRPr="00324D08">
        <w:rPr>
          <w:rFonts w:ascii="Times New Roman" w:hAnsi="Times New Roman" w:cs="Times New Roman"/>
          <w:szCs w:val="24"/>
          <w:shd w:val="clear" w:color="auto" w:fill="FFFFFF"/>
        </w:rPr>
        <w:t xml:space="preserve"> (</w:t>
      </w:r>
      <w:r w:rsidRPr="00324D08">
        <w:rPr>
          <w:rStyle w:val="jpfdse"/>
          <w:rFonts w:ascii="Times New Roman" w:hAnsi="Times New Roman" w:cs="Times New Roman"/>
          <w:szCs w:val="24"/>
          <w:shd w:val="clear" w:color="auto" w:fill="FFFFFF"/>
        </w:rPr>
        <w:t>цистицеркоз</w:t>
      </w:r>
      <w:r w:rsidRPr="00324D08">
        <w:rPr>
          <w:rFonts w:ascii="Times New Roman" w:hAnsi="Times New Roman" w:cs="Times New Roman"/>
          <w:szCs w:val="24"/>
          <w:shd w:val="clear" w:color="auto" w:fill="FFFFFF"/>
        </w:rPr>
        <w:t>) — </w:t>
      </w:r>
      <w:r w:rsidRPr="00324D08">
        <w:rPr>
          <w:rFonts w:ascii="Times New Roman" w:hAnsi="Times New Roman" w:cs="Times New Roman"/>
          <w:bCs/>
          <w:szCs w:val="24"/>
          <w:shd w:val="clear" w:color="auto" w:fill="FFFFFF"/>
        </w:rPr>
        <w:t xml:space="preserve">паразитарное заболевание общее для человека и животных, вызываемое личинками ленточных червей – цестод, паразитирующими во внутренних органах и мышцах </w:t>
      </w:r>
      <w:r w:rsidRPr="00324D08">
        <w:rPr>
          <w:rFonts w:ascii="Times New Roman" w:hAnsi="Times New Roman" w:cs="Times New Roman"/>
          <w:szCs w:val="24"/>
          <w:shd w:val="clear" w:color="auto" w:fill="FFFFFF"/>
        </w:rPr>
        <w:t>многих видов животных, а также человека.</w:t>
      </w:r>
    </w:p>
    <w:p w:rsidR="000B6E9D" w:rsidRPr="00324D08" w:rsidRDefault="000B6E9D" w:rsidP="00324D08">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xml:space="preserve">Нередко люди приобретают мясо "с рук" или на стихийных рынках и не задумываются о возможном риске для своего здоровья. Ведь такие продукты обычно не проходят всех необходимых проверок и экспертиз. Существует большая опасность приобретения мяса, зараженного личинками ленточных червей. Попадая в желудок человека, личинки превращаются во взрослых паразитов, которые вызывают тяжелые заболевания.  </w:t>
      </w:r>
    </w:p>
    <w:p w:rsidR="004A3073" w:rsidRDefault="000B6E9D" w:rsidP="00324D08">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xml:space="preserve">Яйца цепней проникают в желудок коров и свиней вместе с загрязненным кормом. Из яиц выходят личинки, вместе с кровотоком они попадают в мышцы. От зараженных животных и получают финнозное мясо. Личинки окружены пузырьком (цистой), который не всегда можно заметить. Человек получает инвазию исключительно при поедании мяса с цистами. Никаких других путей заражения не существует. Личинки цепней погибают только при очень высокой температуре (+70-80 градусов). </w:t>
      </w:r>
    </w:p>
    <w:p w:rsidR="00324D08" w:rsidRPr="00324D08" w:rsidRDefault="00324D08" w:rsidP="00324D08">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xml:space="preserve">Поэтому в большинстве случаев инфицирование происходит при слабой термической обработке продукта. </w:t>
      </w:r>
    </w:p>
    <w:p w:rsidR="00A31DAF" w:rsidRDefault="00A31DAF" w:rsidP="00A31DAF">
      <w:pPr>
        <w:spacing w:after="0" w:line="240" w:lineRule="auto"/>
        <w:rPr>
          <w:rFonts w:ascii="Times New Roman" w:hAnsi="Times New Roman" w:cs="Times New Roman"/>
          <w:szCs w:val="20"/>
          <w:shd w:val="clear" w:color="auto" w:fill="FFFFFF"/>
        </w:rPr>
      </w:pPr>
    </w:p>
    <w:p w:rsidR="00365862" w:rsidRPr="002B4121" w:rsidRDefault="00A31DAF" w:rsidP="00365862">
      <w:pPr>
        <w:spacing w:after="0" w:line="240" w:lineRule="auto"/>
        <w:ind w:firstLine="709"/>
        <w:jc w:val="center"/>
        <w:rPr>
          <w:rFonts w:ascii="Times New Roman" w:hAnsi="Times New Roman" w:cs="Times New Roman"/>
          <w:b/>
          <w:i/>
          <w:sz w:val="40"/>
          <w:szCs w:val="40"/>
        </w:rPr>
      </w:pPr>
      <w:r w:rsidRPr="002B4121">
        <w:rPr>
          <w:rFonts w:ascii="Times New Roman" w:hAnsi="Times New Roman" w:cs="Times New Roman"/>
          <w:b/>
          <w:i/>
          <w:sz w:val="40"/>
          <w:szCs w:val="40"/>
        </w:rPr>
        <w:lastRenderedPageBreak/>
        <w:t xml:space="preserve">Памятка </w:t>
      </w:r>
      <w:r w:rsidR="00AB006F">
        <w:rPr>
          <w:rFonts w:ascii="Times New Roman" w:hAnsi="Times New Roman" w:cs="Times New Roman"/>
          <w:b/>
          <w:i/>
          <w:sz w:val="40"/>
          <w:szCs w:val="40"/>
        </w:rPr>
        <w:t>для населения</w:t>
      </w:r>
    </w:p>
    <w:p w:rsidR="00365862" w:rsidRPr="002B4121" w:rsidRDefault="00365862" w:rsidP="00365862">
      <w:pPr>
        <w:spacing w:after="0" w:line="240" w:lineRule="auto"/>
        <w:ind w:firstLine="709"/>
        <w:jc w:val="center"/>
        <w:rPr>
          <w:rFonts w:ascii="Times New Roman" w:hAnsi="Times New Roman" w:cs="Times New Roman"/>
          <w:b/>
          <w:i/>
          <w:sz w:val="40"/>
          <w:szCs w:val="40"/>
          <w:shd w:val="clear" w:color="auto" w:fill="FFFFFF"/>
        </w:rPr>
      </w:pPr>
      <w:r w:rsidRPr="002B4121">
        <w:rPr>
          <w:rFonts w:ascii="Times New Roman" w:hAnsi="Times New Roman" w:cs="Times New Roman"/>
          <w:b/>
          <w:i/>
          <w:noProof/>
          <w:sz w:val="40"/>
          <w:szCs w:val="40"/>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442595</wp:posOffset>
            </wp:positionV>
            <wp:extent cx="4608000" cy="2956271"/>
            <wp:effectExtent l="0" t="0" r="2540" b="0"/>
            <wp:wrapThrough wrapText="bothSides">
              <wp:wrapPolygon edited="0">
                <wp:start x="0" y="0"/>
                <wp:lineTo x="0" y="21438"/>
                <wp:lineTo x="21523" y="21438"/>
                <wp:lineTo x="2152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5.jpg"/>
                    <pic:cNvPicPr/>
                  </pic:nvPicPr>
                  <pic:blipFill>
                    <a:blip r:embed="rId6">
                      <a:extLst>
                        <a:ext uri="{28A0092B-C50C-407E-A947-70E740481C1C}">
                          <a14:useLocalDpi xmlns:a14="http://schemas.microsoft.com/office/drawing/2010/main" val="0"/>
                        </a:ext>
                      </a:extLst>
                    </a:blip>
                    <a:stretch>
                      <a:fillRect/>
                    </a:stretch>
                  </pic:blipFill>
                  <pic:spPr>
                    <a:xfrm>
                      <a:off x="0" y="0"/>
                      <a:ext cx="4608000" cy="2956271"/>
                    </a:xfrm>
                    <a:prstGeom prst="rect">
                      <a:avLst/>
                    </a:prstGeom>
                  </pic:spPr>
                </pic:pic>
              </a:graphicData>
            </a:graphic>
            <wp14:sizeRelH relativeFrom="margin">
              <wp14:pctWidth>0</wp14:pctWidth>
            </wp14:sizeRelH>
            <wp14:sizeRelV relativeFrom="margin">
              <wp14:pctHeight>0</wp14:pctHeight>
            </wp14:sizeRelV>
          </wp:anchor>
        </w:drawing>
      </w:r>
      <w:r w:rsidR="00A31DAF" w:rsidRPr="002B4121">
        <w:rPr>
          <w:rFonts w:ascii="Times New Roman" w:hAnsi="Times New Roman" w:cs="Times New Roman"/>
          <w:b/>
          <w:i/>
          <w:sz w:val="40"/>
          <w:szCs w:val="40"/>
          <w:shd w:val="clear" w:color="auto" w:fill="FFFFFF"/>
        </w:rPr>
        <w:t>Финноз</w:t>
      </w:r>
      <w:r w:rsidR="00050B30">
        <w:rPr>
          <w:rFonts w:ascii="Times New Roman" w:hAnsi="Times New Roman" w:cs="Times New Roman"/>
          <w:b/>
          <w:i/>
          <w:sz w:val="40"/>
          <w:szCs w:val="40"/>
          <w:shd w:val="clear" w:color="auto" w:fill="FFFFFF"/>
        </w:rPr>
        <w:t xml:space="preserve"> </w:t>
      </w:r>
      <w:r w:rsidR="002B4121" w:rsidRPr="002B4121">
        <w:rPr>
          <w:rFonts w:ascii="Times New Roman" w:hAnsi="Times New Roman" w:cs="Times New Roman"/>
          <w:b/>
          <w:i/>
          <w:sz w:val="40"/>
          <w:szCs w:val="40"/>
          <w:shd w:val="clear" w:color="auto" w:fill="FFFFFF"/>
        </w:rPr>
        <w:t>(</w:t>
      </w:r>
      <w:r w:rsidR="002B4121" w:rsidRPr="002B4121">
        <w:rPr>
          <w:rStyle w:val="jpfdse"/>
          <w:rFonts w:ascii="Times New Roman" w:hAnsi="Times New Roman" w:cs="Times New Roman"/>
          <w:b/>
          <w:i/>
          <w:sz w:val="40"/>
          <w:szCs w:val="40"/>
          <w:shd w:val="clear" w:color="auto" w:fill="FFFFFF"/>
        </w:rPr>
        <w:t>цистицеркоз</w:t>
      </w:r>
      <w:r w:rsidR="002B4121" w:rsidRPr="002B4121">
        <w:rPr>
          <w:rFonts w:ascii="Times New Roman" w:hAnsi="Times New Roman" w:cs="Times New Roman"/>
          <w:b/>
          <w:i/>
          <w:sz w:val="40"/>
          <w:szCs w:val="40"/>
          <w:shd w:val="clear" w:color="auto" w:fill="FFFFFF"/>
        </w:rPr>
        <w:t>)</w:t>
      </w:r>
    </w:p>
    <w:p w:rsidR="00324D08" w:rsidRPr="00324D08" w:rsidRDefault="001412C1" w:rsidP="00A31DAF">
      <w:pPr>
        <w:spacing w:after="0" w:line="240" w:lineRule="auto"/>
        <w:ind w:firstLine="709"/>
        <w:rPr>
          <w:rFonts w:ascii="Times New Roman" w:hAnsi="Times New Roman" w:cs="Times New Roman"/>
          <w:szCs w:val="20"/>
          <w:shd w:val="clear" w:color="auto" w:fill="FFFFFF"/>
        </w:rPr>
      </w:pPr>
      <w:r>
        <w:rPr>
          <w:rFonts w:ascii="Times New Roman" w:hAnsi="Times New Roman" w:cs="Times New Roman"/>
          <w:szCs w:val="20"/>
          <w:shd w:val="clear" w:color="auto" w:fill="FFFFFF"/>
        </w:rPr>
        <w:t xml:space="preserve">Симптомы </w:t>
      </w:r>
      <w:r w:rsidR="00A31DAF">
        <w:rPr>
          <w:rFonts w:ascii="Times New Roman" w:hAnsi="Times New Roman" w:cs="Times New Roman"/>
          <w:szCs w:val="20"/>
          <w:shd w:val="clear" w:color="auto" w:fill="FFFFFF"/>
        </w:rPr>
        <w:t>наличия паразита в организме человека</w:t>
      </w:r>
      <w:r w:rsidR="00324D08" w:rsidRPr="00324D08">
        <w:rPr>
          <w:rFonts w:ascii="Times New Roman" w:hAnsi="Times New Roman" w:cs="Times New Roman"/>
          <w:szCs w:val="20"/>
          <w:shd w:val="clear" w:color="auto" w:fill="FFFFFF"/>
        </w:rPr>
        <w:t>:</w:t>
      </w:r>
    </w:p>
    <w:p w:rsidR="00324D08" w:rsidRPr="00324D08" w:rsidRDefault="00324D08"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-тошнота и позывы к рвоте;</w:t>
      </w:r>
    </w:p>
    <w:p w:rsidR="00324D08" w:rsidRPr="00324D08" w:rsidRDefault="00324D08"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-приступы боли в животе;</w:t>
      </w:r>
    </w:p>
    <w:p w:rsidR="00324D08" w:rsidRPr="00324D08" w:rsidRDefault="00324D08"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-повышение аппетита при снижении веса;</w:t>
      </w:r>
    </w:p>
    <w:p w:rsidR="00324D08" w:rsidRDefault="00324D08"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-иногда аппетит снижается;</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-слабость;</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-расстройства пищеварения: понос или запор.</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-иногда отмечают признаки аллергии.</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Другие признаки</w:t>
      </w:r>
      <w:r w:rsidR="00A31DAF">
        <w:rPr>
          <w:rFonts w:ascii="Times New Roman" w:hAnsi="Times New Roman" w:cs="Times New Roman"/>
          <w:szCs w:val="20"/>
          <w:shd w:val="clear" w:color="auto" w:fill="FFFFFF"/>
        </w:rPr>
        <w:t>, которые</w:t>
      </w:r>
      <w:r w:rsidRPr="00324D08">
        <w:rPr>
          <w:rFonts w:ascii="Times New Roman" w:hAnsi="Times New Roman" w:cs="Times New Roman"/>
          <w:szCs w:val="20"/>
          <w:shd w:val="clear" w:color="auto" w:fill="FFFFFF"/>
        </w:rPr>
        <w:t xml:space="preserve"> мало кто связывает с глистной инвазией:</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кровь из носа;</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одышка;</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xml:space="preserve">- </w:t>
      </w:r>
      <w:r w:rsidR="00A31DAF">
        <w:rPr>
          <w:rFonts w:ascii="Times New Roman" w:hAnsi="Times New Roman" w:cs="Times New Roman"/>
          <w:szCs w:val="20"/>
          <w:shd w:val="clear" w:color="auto" w:fill="FFFFFF"/>
        </w:rPr>
        <w:t xml:space="preserve">учащенное </w:t>
      </w:r>
      <w:r w:rsidRPr="00324D08">
        <w:rPr>
          <w:rFonts w:ascii="Times New Roman" w:hAnsi="Times New Roman" w:cs="Times New Roman"/>
          <w:szCs w:val="20"/>
          <w:shd w:val="clear" w:color="auto" w:fill="FFFFFF"/>
        </w:rPr>
        <w:t>сердцебиение;</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шум в ушах;</w:t>
      </w:r>
    </w:p>
    <w:p w:rsidR="0056387D" w:rsidRPr="00324D08"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мельтешение черных точек перед глазами;</w:t>
      </w:r>
    </w:p>
    <w:p w:rsidR="0056387D" w:rsidRDefault="0056387D" w:rsidP="00A31DAF">
      <w:pPr>
        <w:spacing w:after="0" w:line="240" w:lineRule="auto"/>
        <w:ind w:firstLine="709"/>
        <w:rPr>
          <w:rFonts w:ascii="Times New Roman" w:hAnsi="Times New Roman" w:cs="Times New Roman"/>
          <w:szCs w:val="20"/>
          <w:shd w:val="clear" w:color="auto" w:fill="FFFFFF"/>
        </w:rPr>
      </w:pPr>
      <w:r w:rsidRPr="00324D08">
        <w:rPr>
          <w:rFonts w:ascii="Times New Roman" w:hAnsi="Times New Roman" w:cs="Times New Roman"/>
          <w:szCs w:val="20"/>
          <w:shd w:val="clear" w:color="auto" w:fill="FFFFFF"/>
        </w:rPr>
        <w:t>- неприятные ощущения в районе сердца.</w:t>
      </w:r>
    </w:p>
    <w:p w:rsidR="001412C1" w:rsidRPr="001412C1" w:rsidRDefault="001412C1" w:rsidP="001412C1">
      <w:pPr>
        <w:spacing w:after="0" w:line="240" w:lineRule="auto"/>
        <w:ind w:firstLine="709"/>
        <w:rPr>
          <w:rFonts w:ascii="Times New Roman" w:hAnsi="Times New Roman" w:cs="Times New Roman"/>
          <w:szCs w:val="20"/>
          <w:shd w:val="clear" w:color="auto" w:fill="FFFFFF"/>
        </w:rPr>
      </w:pPr>
    </w:p>
    <w:p w:rsidR="000B6E9D" w:rsidRPr="00324D08" w:rsidRDefault="000B6E9D" w:rsidP="00324D08">
      <w:pPr>
        <w:spacing w:after="0" w:line="240" w:lineRule="auto"/>
        <w:ind w:firstLine="709"/>
        <w:rPr>
          <w:rFonts w:ascii="Times New Roman" w:eastAsia="Calibri" w:hAnsi="Times New Roman" w:cs="Times New Roman"/>
        </w:rPr>
      </w:pPr>
      <w:r w:rsidRPr="00324D08">
        <w:rPr>
          <w:rFonts w:ascii="Times New Roman" w:eastAsia="Calibri" w:hAnsi="Times New Roman" w:cs="Times New Roman"/>
        </w:rPr>
        <w:lastRenderedPageBreak/>
        <w:t xml:space="preserve">Профилактика направлена на предупреждение заражения животных и людей, активное выявление и лечение больных лиц. Санитарные мероприятия предусматривают благоустройство населенных пунктов, крестьянских, фермерских хозяйств, устройство туалетов, в том числе на полевых станах, загонах. Для водопоя скота следует отводить водоемы, которые не загрязняются необеззараженными сточными водами. Лиц из групп особого риска заражения (сельскохозяйственные работники) систематически обследуют на пораженность гельминтами и проводят их дегельминтизацию. </w:t>
      </w:r>
    </w:p>
    <w:p w:rsidR="000B6E9D" w:rsidRDefault="000B6E9D" w:rsidP="00324D08">
      <w:pPr>
        <w:spacing w:after="0" w:line="240" w:lineRule="auto"/>
        <w:ind w:firstLine="709"/>
        <w:rPr>
          <w:rFonts w:ascii="Times New Roman" w:eastAsia="Calibri" w:hAnsi="Times New Roman" w:cs="Times New Roman"/>
        </w:rPr>
      </w:pPr>
      <w:r w:rsidRPr="00324D08">
        <w:rPr>
          <w:rFonts w:ascii="Times New Roman" w:eastAsia="Calibri" w:hAnsi="Times New Roman" w:cs="Times New Roman"/>
        </w:rPr>
        <w:t>Для профилактики заражения людей ветеринарными специалистами осуществляют проведение ветеринарно-санитарной экспертизы мяса.</w:t>
      </w:r>
    </w:p>
    <w:p w:rsidR="002F41CE" w:rsidRPr="00324D08" w:rsidRDefault="002F41CE" w:rsidP="00324D08">
      <w:pPr>
        <w:spacing w:after="0" w:line="240" w:lineRule="auto"/>
        <w:ind w:firstLine="709"/>
        <w:rPr>
          <w:rFonts w:ascii="Times New Roman" w:eastAsia="Calibri" w:hAnsi="Times New Roman" w:cs="Times New Roman"/>
        </w:rPr>
      </w:pPr>
    </w:p>
    <w:p w:rsidR="001412C1" w:rsidRDefault="000B6E9D" w:rsidP="00324D08">
      <w:pPr>
        <w:pStyle w:val="a3"/>
        <w:shd w:val="clear" w:color="auto" w:fill="FFFFFF"/>
        <w:spacing w:before="0" w:beforeAutospacing="0" w:after="0" w:afterAutospacing="0"/>
        <w:ind w:firstLine="709"/>
        <w:rPr>
          <w:bCs/>
          <w:sz w:val="22"/>
        </w:rPr>
      </w:pPr>
      <w:r w:rsidRPr="001412C1">
        <w:rPr>
          <w:b/>
          <w:bCs/>
          <w:i/>
          <w:sz w:val="22"/>
        </w:rPr>
        <w:t>Уважаемые граждане! Не подвергайте опасности свое здоровье!</w:t>
      </w:r>
    </w:p>
    <w:p w:rsidR="001412C1" w:rsidRDefault="001412C1" w:rsidP="00324D08">
      <w:pPr>
        <w:pStyle w:val="a3"/>
        <w:shd w:val="clear" w:color="auto" w:fill="FFFFFF"/>
        <w:spacing w:before="0" w:beforeAutospacing="0" w:after="0" w:afterAutospacing="0"/>
        <w:ind w:firstLine="709"/>
        <w:rPr>
          <w:bCs/>
          <w:sz w:val="22"/>
        </w:rPr>
      </w:pPr>
    </w:p>
    <w:p w:rsidR="000B6E9D" w:rsidRPr="00324D08" w:rsidRDefault="000B6E9D" w:rsidP="00324D08">
      <w:pPr>
        <w:pStyle w:val="a3"/>
        <w:shd w:val="clear" w:color="auto" w:fill="FFFFFF"/>
        <w:spacing w:before="0" w:beforeAutospacing="0" w:after="0" w:afterAutospacing="0"/>
        <w:ind w:firstLine="709"/>
        <w:rPr>
          <w:bCs/>
          <w:sz w:val="22"/>
        </w:rPr>
      </w:pPr>
      <w:r w:rsidRPr="00324D08">
        <w:rPr>
          <w:bCs/>
          <w:sz w:val="22"/>
        </w:rPr>
        <w:t>Приобретайте продукты животноводства только в установленных местах после проведения ветеринарно-санитарной экспертизы. Любой потребитель вправе потребовать от продавца заключение о безопасности продукции!</w:t>
      </w:r>
    </w:p>
    <w:p w:rsidR="000B6E9D" w:rsidRPr="00324D08" w:rsidRDefault="000B6E9D" w:rsidP="00324D08">
      <w:pPr>
        <w:spacing w:after="0" w:line="240" w:lineRule="auto"/>
        <w:ind w:firstLine="709"/>
        <w:rPr>
          <w:rFonts w:ascii="Times New Roman" w:hAnsi="Times New Roman" w:cs="Times New Roman"/>
          <w:bCs/>
          <w:color w:val="000000"/>
          <w:shd w:val="clear" w:color="auto" w:fill="FFFFFF"/>
        </w:rPr>
      </w:pPr>
      <w:r w:rsidRPr="00324D08">
        <w:rPr>
          <w:rFonts w:ascii="Times New Roman" w:hAnsi="Times New Roman" w:cs="Times New Roman"/>
          <w:bCs/>
          <w:color w:val="000000"/>
          <w:shd w:val="clear" w:color="auto" w:fill="FFFFFF"/>
        </w:rPr>
        <w:t>Исключить наличие финноза в мясе животных может только ветеринарный врач, обладающий профессиональными навыками.</w:t>
      </w:r>
    </w:p>
    <w:p w:rsidR="00461078" w:rsidRPr="002F41CE" w:rsidRDefault="000B6E9D" w:rsidP="002F41CE">
      <w:pPr>
        <w:spacing w:after="0" w:line="240" w:lineRule="auto"/>
        <w:ind w:firstLine="709"/>
        <w:rPr>
          <w:rFonts w:ascii="Times New Roman" w:hAnsi="Times New Roman" w:cs="Times New Roman"/>
          <w:bCs/>
          <w:color w:val="000000"/>
          <w:shd w:val="clear" w:color="auto" w:fill="FFFFFF"/>
        </w:rPr>
      </w:pPr>
      <w:r w:rsidRPr="00324D08">
        <w:rPr>
          <w:rFonts w:ascii="Times New Roman" w:hAnsi="Times New Roman" w:cs="Times New Roman"/>
          <w:bCs/>
          <w:color w:val="000000"/>
          <w:shd w:val="clear" w:color="auto" w:fill="FFFFFF"/>
        </w:rPr>
        <w:t xml:space="preserve">Контактные телефоны филиалов ОГБУВ «Госветслужба» Смоленской области размещены на сайте </w:t>
      </w:r>
      <w:hyperlink r:id="rId7" w:history="1">
        <w:r w:rsidRPr="00324D08">
          <w:rPr>
            <w:rStyle w:val="a4"/>
            <w:rFonts w:ascii="Times New Roman" w:hAnsi="Times New Roman" w:cs="Times New Roman"/>
            <w:bCs/>
            <w:shd w:val="clear" w:color="auto" w:fill="FFFFFF"/>
          </w:rPr>
          <w:t>http://vet-smolensk.ru</w:t>
        </w:r>
      </w:hyperlink>
      <w:r w:rsidRPr="00324D08">
        <w:rPr>
          <w:rFonts w:ascii="Times New Roman" w:hAnsi="Times New Roman" w:cs="Times New Roman"/>
          <w:bCs/>
          <w:color w:val="000000"/>
          <w:shd w:val="clear" w:color="auto" w:fill="FFFFFF"/>
        </w:rPr>
        <w:t xml:space="preserve">. </w:t>
      </w:r>
    </w:p>
    <w:sectPr w:rsidR="00461078" w:rsidRPr="002F41CE" w:rsidSect="00A31DAF">
      <w:pgSz w:w="16838" w:h="11906" w:orient="landscape"/>
      <w:pgMar w:top="720" w:right="720" w:bottom="720" w:left="720" w:header="708" w:footer="708" w:gutter="0"/>
      <w:cols w:num="3" w:space="885" w:equalWidth="0">
        <w:col w:w="3742" w:space="885"/>
        <w:col w:w="5918" w:space="884"/>
        <w:col w:w="396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1A"/>
    <w:rsid w:val="00050B30"/>
    <w:rsid w:val="00066343"/>
    <w:rsid w:val="000B6E9D"/>
    <w:rsid w:val="001412C1"/>
    <w:rsid w:val="002B4121"/>
    <w:rsid w:val="002F41CE"/>
    <w:rsid w:val="00324D08"/>
    <w:rsid w:val="00341369"/>
    <w:rsid w:val="00365862"/>
    <w:rsid w:val="004A3073"/>
    <w:rsid w:val="0056387D"/>
    <w:rsid w:val="00823D13"/>
    <w:rsid w:val="00904210"/>
    <w:rsid w:val="009D253D"/>
    <w:rsid w:val="00A31DAF"/>
    <w:rsid w:val="00AB006F"/>
    <w:rsid w:val="00B825C0"/>
    <w:rsid w:val="00C52EDC"/>
    <w:rsid w:val="00F5691A"/>
    <w:rsid w:val="00FE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pfdse">
    <w:name w:val="jpfdse"/>
    <w:basedOn w:val="a0"/>
    <w:rsid w:val="000B6E9D"/>
  </w:style>
  <w:style w:type="paragraph" w:styleId="a3">
    <w:name w:val="Normal (Web)"/>
    <w:basedOn w:val="a"/>
    <w:uiPriority w:val="99"/>
    <w:semiHidden/>
    <w:unhideWhenUsed/>
    <w:rsid w:val="000B6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6E9D"/>
    <w:rPr>
      <w:color w:val="0563C1" w:themeColor="hyperlink"/>
      <w:u w:val="single"/>
    </w:rPr>
  </w:style>
  <w:style w:type="paragraph" w:styleId="a5">
    <w:name w:val="Balloon Text"/>
    <w:basedOn w:val="a"/>
    <w:link w:val="a6"/>
    <w:uiPriority w:val="99"/>
    <w:semiHidden/>
    <w:unhideWhenUsed/>
    <w:rsid w:val="00A31D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1D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pfdse">
    <w:name w:val="jpfdse"/>
    <w:basedOn w:val="a0"/>
    <w:rsid w:val="000B6E9D"/>
  </w:style>
  <w:style w:type="paragraph" w:styleId="a3">
    <w:name w:val="Normal (Web)"/>
    <w:basedOn w:val="a"/>
    <w:uiPriority w:val="99"/>
    <w:semiHidden/>
    <w:unhideWhenUsed/>
    <w:rsid w:val="000B6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B6E9D"/>
    <w:rPr>
      <w:color w:val="0563C1" w:themeColor="hyperlink"/>
      <w:u w:val="single"/>
    </w:rPr>
  </w:style>
  <w:style w:type="paragraph" w:styleId="a5">
    <w:name w:val="Balloon Text"/>
    <w:basedOn w:val="a"/>
    <w:link w:val="a6"/>
    <w:uiPriority w:val="99"/>
    <w:semiHidden/>
    <w:unhideWhenUsed/>
    <w:rsid w:val="00A31D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1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et-smolensk.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F286A-E5D2-47B5-BA4B-C7811A7E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Марина Александровна</dc:creator>
  <cp:lastModifiedBy>1</cp:lastModifiedBy>
  <cp:revision>2</cp:revision>
  <cp:lastPrinted>2023-03-14T12:56:00Z</cp:lastPrinted>
  <dcterms:created xsi:type="dcterms:W3CDTF">2023-03-21T10:01:00Z</dcterms:created>
  <dcterms:modified xsi:type="dcterms:W3CDTF">2023-03-21T10:01:00Z</dcterms:modified>
</cp:coreProperties>
</file>